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9AE" w:rsidRDefault="00B649AE" w:rsidP="00B649AE">
      <w:pPr>
        <w:spacing w:after="0" w:line="240" w:lineRule="auto"/>
        <w:jc w:val="center"/>
        <w:rPr>
          <w:rFonts w:ascii="Times New Roman" w:eastAsia="Times New Roman" w:hAnsi="Times New Roman" w:cs="Times New Roman"/>
          <w:color w:val="1D1B11"/>
          <w:sz w:val="24"/>
          <w:szCs w:val="24"/>
          <w:lang w:eastAsia="ru-RU"/>
        </w:rPr>
      </w:pPr>
      <w:r>
        <w:rPr>
          <w:noProof/>
          <w:lang w:eastAsia="ru-RU"/>
        </w:rPr>
        <w:drawing>
          <wp:anchor distT="0" distB="0" distL="114300" distR="114300" simplePos="0" relativeHeight="251659264" behindDoc="0" locked="0" layoutInCell="1" allowOverlap="1" wp14:anchorId="72355259" wp14:editId="02A5240F">
            <wp:simplePos x="0" y="0"/>
            <wp:positionH relativeFrom="column">
              <wp:posOffset>-757555</wp:posOffset>
            </wp:positionH>
            <wp:positionV relativeFrom="paragraph">
              <wp:posOffset>-110490</wp:posOffset>
            </wp:positionV>
            <wp:extent cx="838835" cy="774065"/>
            <wp:effectExtent l="0" t="0" r="0" b="698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835" cy="77406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color w:val="1D1B11"/>
          <w:sz w:val="18"/>
          <w:szCs w:val="18"/>
          <w:lang w:eastAsia="ru-RU"/>
        </w:rPr>
        <w:t xml:space="preserve"> «</w:t>
      </w:r>
      <w:r>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B649AE" w:rsidRDefault="00B649AE" w:rsidP="00B649AE">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«Всероссийская академия внешней торговли</w:t>
      </w:r>
    </w:p>
    <w:p w:rsidR="00B649AE" w:rsidRDefault="00B649AE" w:rsidP="00B649AE">
      <w:pPr>
        <w:spacing w:after="0" w:line="240" w:lineRule="auto"/>
        <w:rPr>
          <w:rFonts w:ascii="Times New Roman" w:eastAsia="Times New Roman" w:hAnsi="Times New Roman" w:cs="Times New Roman"/>
          <w:color w:val="1D1B11"/>
          <w:sz w:val="18"/>
          <w:szCs w:val="18"/>
          <w:lang w:eastAsia="ru-RU"/>
        </w:rPr>
      </w:pPr>
      <w:r>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r>
        <w:rPr>
          <w:rFonts w:ascii="Times New Roman" w:eastAsia="Times New Roman" w:hAnsi="Times New Roman" w:cs="Times New Roman"/>
          <w:color w:val="1D1B11"/>
          <w:sz w:val="18"/>
          <w:szCs w:val="18"/>
          <w:lang w:eastAsia="ru-RU"/>
        </w:rPr>
        <w:t>»</w:t>
      </w:r>
    </w:p>
    <w:p w:rsidR="00B649AE" w:rsidRDefault="00B649AE" w:rsidP="00B649AE">
      <w:pPr>
        <w:spacing w:after="0" w:line="240" w:lineRule="auto"/>
        <w:rPr>
          <w:rFonts w:ascii="Times New Roman" w:eastAsia="Calibri" w:hAnsi="Times New Roman" w:cs="Times New Roman"/>
          <w:sz w:val="18"/>
          <w:szCs w:val="18"/>
          <w:lang w:eastAsia="ru-RU"/>
        </w:rPr>
      </w:pPr>
      <w:r>
        <w:rPr>
          <w:noProof/>
          <w:lang w:eastAsia="ru-RU"/>
        </w:rPr>
        <mc:AlternateContent>
          <mc:Choice Requires="wps">
            <w:drawing>
              <wp:anchor distT="0" distB="0" distL="114300" distR="114300" simplePos="0" relativeHeight="251660288" behindDoc="0" locked="0" layoutInCell="1" allowOverlap="1" wp14:anchorId="14651384" wp14:editId="04AA6E0D">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45478B" id="Прямая соединительная линия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mc:Fallback>
        </mc:AlternateContent>
      </w:r>
    </w:p>
    <w:p w:rsidR="00B649AE" w:rsidRDefault="00B649AE" w:rsidP="00B649AE">
      <w:pPr>
        <w:spacing w:after="0" w:line="240" w:lineRule="auto"/>
        <w:jc w:val="center"/>
        <w:rPr>
          <w:rFonts w:ascii="Times New Roman" w:eastAsia="Calibri" w:hAnsi="Times New Roman" w:cs="Times New Roman"/>
          <w:b/>
          <w:bCs/>
          <w:caps/>
          <w:sz w:val="18"/>
          <w:szCs w:val="18"/>
          <w:lang w:eastAsia="ru-RU"/>
        </w:rPr>
      </w:pPr>
      <w:proofErr w:type="gramStart"/>
      <w:r>
        <w:rPr>
          <w:rFonts w:ascii="Times New Roman" w:eastAsia="Calibri" w:hAnsi="Times New Roman" w:cs="Times New Roman"/>
          <w:b/>
          <w:bCs/>
          <w:caps/>
          <w:sz w:val="18"/>
          <w:szCs w:val="18"/>
          <w:lang w:eastAsia="ru-RU"/>
        </w:rPr>
        <w:t>КАФЕДРА  ЕСТЕСТВЕННЫЕ</w:t>
      </w:r>
      <w:proofErr w:type="gramEnd"/>
      <w:r>
        <w:rPr>
          <w:rFonts w:ascii="Times New Roman" w:eastAsia="Calibri" w:hAnsi="Times New Roman" w:cs="Times New Roman"/>
          <w:b/>
          <w:bCs/>
          <w:caps/>
          <w:sz w:val="18"/>
          <w:szCs w:val="18"/>
          <w:lang w:eastAsia="ru-RU"/>
        </w:rPr>
        <w:t xml:space="preserve"> И СОЦИАЛЬНО-ГУМАНИТАРНЫЕ НАУКИ</w:t>
      </w:r>
    </w:p>
    <w:p w:rsidR="00B649AE" w:rsidRDefault="00B649AE" w:rsidP="00B649AE">
      <w:pPr>
        <w:spacing w:after="0" w:line="240" w:lineRule="auto"/>
        <w:jc w:val="center"/>
        <w:rPr>
          <w:rFonts w:ascii="Times New Roman" w:eastAsia="Calibri" w:hAnsi="Times New Roman" w:cs="Times New Roman"/>
          <w:b/>
          <w:bCs/>
          <w:caps/>
          <w:sz w:val="18"/>
          <w:szCs w:val="18"/>
          <w:lang w:eastAsia="ru-RU"/>
        </w:rPr>
      </w:pPr>
    </w:p>
    <w:p w:rsidR="00B649AE" w:rsidRDefault="00B649AE" w:rsidP="00B649AE">
      <w:pPr>
        <w:keepNext/>
        <w:keepLines/>
        <w:spacing w:after="0" w:line="240" w:lineRule="auto"/>
        <w:outlineLvl w:val="0"/>
        <w:rPr>
          <w:rFonts w:ascii="Times New Roman" w:eastAsia="Times New Roman" w:hAnsi="Times New Roman" w:cs="Times New Roman"/>
          <w:b/>
          <w:bCs/>
          <w:color w:val="000000"/>
        </w:rPr>
      </w:pPr>
    </w:p>
    <w:p w:rsidR="00B649AE" w:rsidRDefault="00B649AE" w:rsidP="00B649AE">
      <w:pPr>
        <w:keepNext/>
        <w:keepLines/>
        <w:spacing w:after="0" w:line="240" w:lineRule="auto"/>
        <w:jc w:val="center"/>
        <w:outlineLvl w:val="0"/>
        <w:rPr>
          <w:rFonts w:ascii="Times New Roman" w:eastAsia="Times New Roman" w:hAnsi="Times New Roman" w:cs="Times New Roman"/>
          <w:b/>
          <w:bCs/>
          <w:color w:val="000000"/>
        </w:rPr>
      </w:pPr>
      <w:r>
        <w:rPr>
          <w:noProof/>
          <w:lang w:eastAsia="ru-RU"/>
        </w:rPr>
        <w:drawing>
          <wp:inline distT="0" distB="0" distL="0" distR="0" wp14:anchorId="194C8A98" wp14:editId="286DA098">
            <wp:extent cx="6124575" cy="27051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l="25476" t="19974" r="30600" b="42413"/>
                    <a:stretch>
                      <a:fillRect/>
                    </a:stretch>
                  </pic:blipFill>
                  <pic:spPr bwMode="auto">
                    <a:xfrm>
                      <a:off x="0" y="0"/>
                      <a:ext cx="6124575" cy="2705100"/>
                    </a:xfrm>
                    <a:prstGeom prst="rect">
                      <a:avLst/>
                    </a:prstGeom>
                    <a:noFill/>
                    <a:ln>
                      <a:noFill/>
                    </a:ln>
                  </pic:spPr>
                </pic:pic>
              </a:graphicData>
            </a:graphic>
          </wp:inline>
        </w:drawing>
      </w:r>
    </w:p>
    <w:p w:rsidR="00B649AE" w:rsidRDefault="00B649AE" w:rsidP="00B649AE">
      <w:pPr>
        <w:keepNext/>
        <w:keepLines/>
        <w:spacing w:after="0" w:line="240" w:lineRule="auto"/>
        <w:jc w:val="center"/>
        <w:outlineLvl w:val="0"/>
        <w:rPr>
          <w:rFonts w:ascii="Times New Roman" w:eastAsia="Times New Roman" w:hAnsi="Times New Roman" w:cs="Times New Roman"/>
          <w:b/>
          <w:bCs/>
          <w:color w:val="000000"/>
        </w:rPr>
      </w:pPr>
    </w:p>
    <w:p w:rsidR="00B649AE" w:rsidRDefault="00B649AE" w:rsidP="00B649AE">
      <w:pPr>
        <w:keepNext/>
        <w:keepLines/>
        <w:spacing w:after="0" w:line="240" w:lineRule="auto"/>
        <w:jc w:val="center"/>
        <w:outlineLvl w:val="0"/>
        <w:rPr>
          <w:rFonts w:ascii="Times New Roman" w:eastAsia="Times New Roman" w:hAnsi="Times New Roman" w:cs="Times New Roman"/>
          <w:b/>
          <w:bCs/>
          <w:color w:val="000000"/>
        </w:rPr>
      </w:pPr>
    </w:p>
    <w:p w:rsidR="00B649AE" w:rsidRDefault="00B649AE" w:rsidP="00B649AE">
      <w:pPr>
        <w:keepNext/>
        <w:keepLines/>
        <w:spacing w:after="0" w:line="276" w:lineRule="auto"/>
        <w:jc w:val="center"/>
        <w:outlineLvl w:val="0"/>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РАБОЧАЯ ПРОГРАММА УЧЕБНОЙ ДИСЦИПЛИНЫ</w:t>
      </w:r>
      <w:r>
        <w:rPr>
          <w:rFonts w:ascii="Times New Roman" w:eastAsia="Times New Roman" w:hAnsi="Times New Roman" w:cs="Times New Roman"/>
          <w:bCs/>
          <w:color w:val="000000"/>
          <w:sz w:val="24"/>
          <w:szCs w:val="24"/>
        </w:rPr>
        <w:t xml:space="preserve"> </w:t>
      </w:r>
    </w:p>
    <w:p w:rsidR="00B649AE" w:rsidRDefault="00B649AE" w:rsidP="00B649AE">
      <w:pPr>
        <w:keepNext/>
        <w:keepLines/>
        <w:spacing w:after="0" w:line="276" w:lineRule="auto"/>
        <w:jc w:val="center"/>
        <w:outlineLvl w:val="0"/>
        <w:rPr>
          <w:rFonts w:ascii="Times New Roman" w:eastAsia="Times New Roman" w:hAnsi="Times New Roman" w:cs="Times New Roman"/>
          <w:bCs/>
          <w:color w:val="000000"/>
          <w:sz w:val="24"/>
          <w:szCs w:val="24"/>
        </w:rPr>
      </w:pPr>
    </w:p>
    <w:p w:rsidR="00B649AE" w:rsidRDefault="00B649AE" w:rsidP="00B649AE">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ОСНОВЫ РОССИЙСКОЙ ГОСУДАРСТВЕННОСТИ</w:t>
      </w:r>
    </w:p>
    <w:p w:rsidR="00B649AE" w:rsidRDefault="00B649AE" w:rsidP="00B649AE">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направление</w:t>
      </w:r>
      <w:proofErr w:type="gramEnd"/>
      <w:r>
        <w:rPr>
          <w:rFonts w:ascii="Times New Roman" w:eastAsia="Calibri" w:hAnsi="Times New Roman" w:cs="Times New Roman"/>
          <w:sz w:val="28"/>
          <w:szCs w:val="28"/>
          <w:lang w:eastAsia="ru-RU"/>
        </w:rPr>
        <w:t xml:space="preserve"> подготовки 38.03.01 «Экономика»</w:t>
      </w:r>
    </w:p>
    <w:p w:rsidR="00B649AE" w:rsidRDefault="00B649AE" w:rsidP="00B649AE">
      <w:pPr>
        <w:spacing w:after="0" w:line="360" w:lineRule="auto"/>
        <w:jc w:val="center"/>
        <w:rPr>
          <w:rFonts w:ascii="Times New Roman" w:eastAsia="Times New Roman" w:hAnsi="Times New Roman" w:cs="Times New Roman"/>
          <w:sz w:val="28"/>
          <w:szCs w:val="28"/>
          <w:lang w:eastAsia="ru-RU"/>
        </w:rPr>
      </w:pPr>
      <w:proofErr w:type="gramStart"/>
      <w:r>
        <w:rPr>
          <w:rFonts w:ascii="Times New Roman" w:eastAsia="Calibri" w:hAnsi="Times New Roman" w:cs="Times New Roman"/>
          <w:sz w:val="28"/>
          <w:szCs w:val="28"/>
          <w:lang w:eastAsia="ru-RU"/>
        </w:rPr>
        <w:t>направленно</w:t>
      </w:r>
      <w:r w:rsidR="00256088">
        <w:rPr>
          <w:rFonts w:ascii="Times New Roman" w:eastAsia="Calibri" w:hAnsi="Times New Roman" w:cs="Times New Roman"/>
          <w:sz w:val="28"/>
          <w:szCs w:val="28"/>
          <w:lang w:eastAsia="ru-RU"/>
        </w:rPr>
        <w:t>сть</w:t>
      </w:r>
      <w:proofErr w:type="gramEnd"/>
      <w:r w:rsidR="00256088">
        <w:rPr>
          <w:rFonts w:ascii="Times New Roman" w:eastAsia="Calibri" w:hAnsi="Times New Roman" w:cs="Times New Roman"/>
          <w:sz w:val="28"/>
          <w:szCs w:val="28"/>
          <w:lang w:eastAsia="ru-RU"/>
        </w:rPr>
        <w:t xml:space="preserve"> (профиль) «</w:t>
      </w:r>
      <w:r w:rsidR="00110391" w:rsidRPr="00E16B08">
        <w:rPr>
          <w:rFonts w:ascii="Times New Roman" w:hAnsi="Times New Roman" w:cs="Times New Roman"/>
          <w:sz w:val="28"/>
          <w:szCs w:val="28"/>
        </w:rPr>
        <w:t>Экономика предприятий и организаций</w:t>
      </w:r>
      <w:r w:rsidRPr="00E16B08">
        <w:rPr>
          <w:rFonts w:ascii="Times New Roman" w:eastAsia="Calibri" w:hAnsi="Times New Roman" w:cs="Times New Roman"/>
          <w:sz w:val="28"/>
          <w:szCs w:val="28"/>
          <w:lang w:eastAsia="ru-RU"/>
        </w:rPr>
        <w:t>»</w:t>
      </w:r>
    </w:p>
    <w:p w:rsidR="00B649AE" w:rsidRDefault="00B649AE" w:rsidP="00B649AE">
      <w:pPr>
        <w:spacing w:after="0" w:line="360" w:lineRule="auto"/>
        <w:jc w:val="center"/>
        <w:rPr>
          <w:rFonts w:ascii="Times New Roman" w:eastAsia="Times New Roman" w:hAnsi="Times New Roman" w:cs="Times New Roman"/>
          <w:i/>
          <w:sz w:val="28"/>
          <w:szCs w:val="28"/>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rsidR="00E16B08" w:rsidRDefault="00E16B08" w:rsidP="00B649AE">
      <w:pPr>
        <w:spacing w:after="0" w:line="360" w:lineRule="auto"/>
        <w:jc w:val="center"/>
        <w:rPr>
          <w:rFonts w:ascii="Times New Roman" w:eastAsia="Times New Roman" w:hAnsi="Times New Roman" w:cs="Times New Roman"/>
          <w:i/>
          <w:sz w:val="28"/>
          <w:szCs w:val="28"/>
          <w:lang w:eastAsia="ru-RU"/>
        </w:rPr>
      </w:pPr>
      <w:proofErr w:type="gramStart"/>
      <w:r>
        <w:rPr>
          <w:rFonts w:ascii="Times New Roman" w:eastAsia="Times New Roman" w:hAnsi="Times New Roman" w:cs="Times New Roman"/>
          <w:i/>
          <w:sz w:val="28"/>
          <w:szCs w:val="28"/>
          <w:lang w:eastAsia="ru-RU"/>
        </w:rPr>
        <w:t>дисциплина</w:t>
      </w:r>
      <w:proofErr w:type="gramEnd"/>
      <w:r>
        <w:rPr>
          <w:rFonts w:ascii="Times New Roman" w:eastAsia="Times New Roman" w:hAnsi="Times New Roman" w:cs="Times New Roman"/>
          <w:i/>
          <w:sz w:val="28"/>
          <w:szCs w:val="28"/>
          <w:lang w:eastAsia="ru-RU"/>
        </w:rPr>
        <w:t xml:space="preserve"> по выбору</w:t>
      </w:r>
    </w:p>
    <w:p w:rsidR="00B649AE" w:rsidRDefault="00B649AE" w:rsidP="00B649AE">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w:t>
      </w:r>
      <w:r>
        <w:rPr>
          <w:rFonts w:ascii="Times New Roman" w:eastAsia="Times New Roman" w:hAnsi="Times New Roman" w:cs="Times New Roman"/>
          <w:bCs/>
          <w:sz w:val="28"/>
          <w:szCs w:val="28"/>
          <w:lang w:eastAsia="ru-RU"/>
        </w:rPr>
        <w:t>, очно-заочная</w:t>
      </w:r>
      <w:r>
        <w:rPr>
          <w:rFonts w:ascii="Times New Roman" w:eastAsia="Times New Roman" w:hAnsi="Times New Roman" w:cs="Times New Roman"/>
          <w:bCs/>
          <w:sz w:val="28"/>
          <w:szCs w:val="28"/>
          <w:lang w:eastAsia="ru-RU"/>
        </w:rPr>
        <w:t>)</w:t>
      </w: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rPr>
          <w:rFonts w:ascii="Times New Roman" w:eastAsia="Calibri" w:hAnsi="Times New Roman" w:cs="Times New Roman"/>
          <w:lang w:eastAsia="ru-RU"/>
        </w:rPr>
      </w:pPr>
    </w:p>
    <w:p w:rsidR="00B649AE" w:rsidRDefault="00B649AE" w:rsidP="00B649AE">
      <w:pPr>
        <w:suppressAutoHyphens/>
        <w:spacing w:after="0" w:line="240" w:lineRule="auto"/>
        <w:rPr>
          <w:rFonts w:ascii="Times New Roman" w:eastAsia="Calibri" w:hAnsi="Times New Roman" w:cs="Times New Roman"/>
          <w:lang w:eastAsia="ru-RU"/>
        </w:rPr>
      </w:pPr>
    </w:p>
    <w:p w:rsidR="00B649AE" w:rsidRDefault="00B649AE" w:rsidP="00B649AE">
      <w:pPr>
        <w:suppressAutoHyphens/>
        <w:spacing w:after="0" w:line="240" w:lineRule="auto"/>
        <w:rPr>
          <w:rFonts w:ascii="Times New Roman" w:eastAsia="Calibri" w:hAnsi="Times New Roman" w:cs="Times New Roman"/>
          <w:lang w:eastAsia="ru-RU"/>
        </w:rPr>
      </w:pPr>
    </w:p>
    <w:p w:rsidR="00B649AE" w:rsidRDefault="00B649AE" w:rsidP="00B649A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B649AE" w:rsidRDefault="00B649AE" w:rsidP="00B649A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B649AE" w:rsidRDefault="00B649AE" w:rsidP="00B649AE">
      <w:pPr>
        <w:tabs>
          <w:tab w:val="left" w:pos="4404"/>
        </w:tabs>
        <w:spacing w:after="0" w:line="360" w:lineRule="auto"/>
        <w:jc w:val="both"/>
        <w:rPr>
          <w:rFonts w:ascii="Times New Roman" w:hAnsi="Times New Roman" w:cs="Times New Roman"/>
          <w:sz w:val="24"/>
          <w:szCs w:val="24"/>
        </w:rPr>
      </w:pPr>
    </w:p>
    <w:p w:rsidR="00B649AE" w:rsidRDefault="00B649AE" w:rsidP="00B649AE">
      <w:pPr>
        <w:tabs>
          <w:tab w:val="left" w:pos="4404"/>
        </w:tabs>
        <w:spacing w:after="0" w:line="360" w:lineRule="auto"/>
        <w:jc w:val="both"/>
        <w:rPr>
          <w:rFonts w:ascii="Times New Roman" w:hAnsi="Times New Roman" w:cs="Times New Roman"/>
          <w:sz w:val="24"/>
          <w:szCs w:val="24"/>
        </w:rPr>
      </w:pPr>
    </w:p>
    <w:p w:rsidR="006F38DC" w:rsidRDefault="00B649AE" w:rsidP="006F38DC">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t>Рабочая программа по дисциплине «</w:t>
      </w:r>
      <w:r>
        <w:rPr>
          <w:rFonts w:ascii="Times New Roman" w:eastAsia="Calibri" w:hAnsi="Times New Roman" w:cs="Times New Roman"/>
          <w:sz w:val="24"/>
          <w:szCs w:val="24"/>
          <w:u w:val="single"/>
        </w:rPr>
        <w:t>Основы российской государственности</w:t>
      </w:r>
      <w:r>
        <w:rPr>
          <w:rFonts w:ascii="Times New Roman" w:hAnsi="Times New Roman" w:cs="Times New Roman"/>
          <w:sz w:val="24"/>
          <w:szCs w:val="24"/>
        </w:rPr>
        <w:t xml:space="preserve">» </w:t>
      </w:r>
      <w:r w:rsidR="006F38DC">
        <w:rPr>
          <w:rFonts w:ascii="Times New Roman" w:hAnsi="Times New Roman" w:cs="Times New Roman"/>
          <w:b w:val="0"/>
          <w:sz w:val="24"/>
          <w:szCs w:val="24"/>
        </w:rPr>
        <w:t xml:space="preserve">разработана в соответствии с Федеральным государственным образовательным стандартом высшего образования - </w:t>
      </w:r>
      <w:proofErr w:type="spellStart"/>
      <w:r w:rsidR="006F38DC">
        <w:rPr>
          <w:rFonts w:ascii="Times New Roman" w:hAnsi="Times New Roman" w:cs="Times New Roman"/>
          <w:b w:val="0"/>
          <w:sz w:val="24"/>
          <w:szCs w:val="24"/>
        </w:rPr>
        <w:t>бакалавриат</w:t>
      </w:r>
      <w:proofErr w:type="spellEnd"/>
      <w:r w:rsidR="006F38DC">
        <w:rPr>
          <w:rFonts w:ascii="Times New Roman" w:hAnsi="Times New Roman" w:cs="Times New Roman"/>
          <w:b w:val="0"/>
          <w:sz w:val="24"/>
          <w:szCs w:val="24"/>
        </w:rPr>
        <w:t xml:space="preserve">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006F38DC">
        <w:rPr>
          <w:rFonts w:ascii="Times New Roman" w:hAnsi="Times New Roman" w:cs="Times New Roman"/>
          <w:b w:val="0"/>
          <w:sz w:val="24"/>
          <w:szCs w:val="24"/>
        </w:rPr>
        <w:t>специалитета</w:t>
      </w:r>
      <w:proofErr w:type="spellEnd"/>
      <w:r w:rsidR="006F38DC">
        <w:rPr>
          <w:rFonts w:ascii="Times New Roman" w:hAnsi="Times New Roman" w:cs="Times New Roman"/>
          <w:b w:val="0"/>
          <w:sz w:val="24"/>
          <w:szCs w:val="24"/>
        </w:rPr>
        <w:t xml:space="preserve"> и программам магистратуры» и учебным рабочим планом.</w:t>
      </w:r>
    </w:p>
    <w:p w:rsidR="006F38DC" w:rsidRDefault="006F38DC" w:rsidP="006F38DC">
      <w:pPr>
        <w:pStyle w:val="ConsPlusTitle"/>
        <w:spacing w:line="360" w:lineRule="auto"/>
        <w:jc w:val="both"/>
        <w:rPr>
          <w:rFonts w:ascii="Times New Roman" w:hAnsi="Times New Roman" w:cs="Times New Roman"/>
          <w:b w:val="0"/>
          <w:sz w:val="24"/>
          <w:szCs w:val="24"/>
        </w:rPr>
      </w:pPr>
    </w:p>
    <w:p w:rsidR="006F38DC" w:rsidRDefault="006F38DC" w:rsidP="006F38DC">
      <w:pPr>
        <w:pStyle w:val="ConsPlusTitle"/>
        <w:spacing w:line="360" w:lineRule="auto"/>
        <w:jc w:val="both"/>
        <w:rPr>
          <w:rFonts w:ascii="Times New Roman" w:hAnsi="Times New Roman" w:cs="Times New Roman"/>
          <w:b w:val="0"/>
          <w:sz w:val="24"/>
          <w:szCs w:val="24"/>
        </w:rPr>
      </w:pPr>
    </w:p>
    <w:p w:rsidR="00B649AE" w:rsidRDefault="00B649AE" w:rsidP="00B649AE">
      <w:pPr>
        <w:tabs>
          <w:tab w:val="left" w:pos="4404"/>
        </w:tabs>
        <w:spacing w:after="0" w:line="360" w:lineRule="auto"/>
        <w:jc w:val="both"/>
        <w:rPr>
          <w:rFonts w:ascii="Times New Roman" w:eastAsia="MS Mincho" w:hAnsi="Times New Roman" w:cs="Times New Roman"/>
          <w:sz w:val="24"/>
          <w:szCs w:val="24"/>
          <w:lang w:eastAsia="ru-RU"/>
        </w:rPr>
      </w:pPr>
    </w:p>
    <w:p w:rsidR="00B649AE" w:rsidRDefault="00B649AE" w:rsidP="00B649AE">
      <w:pPr>
        <w:pStyle w:val="ConsPlusTitle"/>
        <w:spacing w:line="360" w:lineRule="auto"/>
        <w:jc w:val="both"/>
        <w:rPr>
          <w:rFonts w:ascii="Times New Roman" w:hAnsi="Times New Roman" w:cs="Times New Roman"/>
          <w:b w:val="0"/>
          <w:sz w:val="24"/>
          <w:szCs w:val="24"/>
        </w:rPr>
      </w:pPr>
    </w:p>
    <w:p w:rsidR="00B649AE" w:rsidRDefault="00B649AE" w:rsidP="00B649AE">
      <w:pPr>
        <w:spacing w:after="0" w:line="360" w:lineRule="auto"/>
        <w:jc w:val="both"/>
        <w:outlineLvl w:val="5"/>
        <w:rPr>
          <w:rFonts w:ascii="Times New Roman" w:eastAsia="Times New Roman" w:hAnsi="Times New Roman" w:cs="Times New Roman"/>
          <w:bCs/>
          <w:sz w:val="24"/>
          <w:szCs w:val="24"/>
          <w:lang w:eastAsia="ru-RU"/>
        </w:rPr>
      </w:pPr>
    </w:p>
    <w:p w:rsidR="00B649AE" w:rsidRDefault="00B649AE" w:rsidP="00B649AE">
      <w:pPr>
        <w:suppressAutoHyphens/>
        <w:spacing w:after="0" w:line="360" w:lineRule="auto"/>
        <w:rPr>
          <w:rFonts w:ascii="Times New Roman" w:eastAsia="Calibri" w:hAnsi="Times New Roman" w:cs="Times New Roman"/>
          <w:sz w:val="24"/>
          <w:szCs w:val="24"/>
          <w:lang w:eastAsia="ru-RU"/>
        </w:rPr>
      </w:pPr>
    </w:p>
    <w:p w:rsidR="00B649AE" w:rsidRDefault="00B649AE" w:rsidP="00B649AE">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Составитель: </w:t>
      </w:r>
      <w:r>
        <w:rPr>
          <w:rFonts w:ascii="Times New Roman" w:eastAsia="Calibri" w:hAnsi="Times New Roman" w:cs="Times New Roman"/>
          <w:sz w:val="24"/>
          <w:szCs w:val="24"/>
          <w:lang w:eastAsia="ru-RU"/>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B649AE" w:rsidRDefault="00B649AE" w:rsidP="00B649AE">
      <w:pPr>
        <w:pStyle w:val="22"/>
        <w:shd w:val="clear" w:color="auto" w:fill="auto"/>
        <w:spacing w:before="0" w:after="0" w:line="360" w:lineRule="auto"/>
        <w:jc w:val="both"/>
        <w:rPr>
          <w:rFonts w:asciiTheme="minorHAnsi" w:eastAsia="Calibri" w:hAnsiTheme="minorHAnsi"/>
          <w:b w:val="0"/>
          <w:sz w:val="24"/>
          <w:szCs w:val="24"/>
        </w:rPr>
      </w:pPr>
    </w:p>
    <w:p w:rsidR="00B649AE" w:rsidRDefault="00B649AE" w:rsidP="00B649AE">
      <w:pPr>
        <w:suppressAutoHyphens/>
        <w:spacing w:after="0" w:line="360" w:lineRule="auto"/>
        <w:jc w:val="both"/>
        <w:rPr>
          <w:rFonts w:ascii="Times New Roman" w:eastAsia="Calibri" w:hAnsi="Times New Roman" w:cs="Times New Roman"/>
          <w:sz w:val="24"/>
          <w:szCs w:val="24"/>
          <w:lang w:eastAsia="ru-RU"/>
        </w:rPr>
      </w:pPr>
    </w:p>
    <w:p w:rsidR="00B649AE" w:rsidRDefault="00B649AE" w:rsidP="00B649AE">
      <w:pPr>
        <w:pStyle w:val="22"/>
        <w:shd w:val="clear" w:color="auto" w:fill="auto"/>
        <w:spacing w:before="0" w:after="0" w:line="360" w:lineRule="auto"/>
        <w:jc w:val="both"/>
        <w:rPr>
          <w:rFonts w:eastAsia="Calibri"/>
          <w:b w:val="0"/>
          <w:sz w:val="24"/>
          <w:szCs w:val="24"/>
        </w:rPr>
      </w:pPr>
    </w:p>
    <w:p w:rsidR="00B649AE" w:rsidRDefault="00B649AE" w:rsidP="00B649AE">
      <w:pPr>
        <w:suppressAutoHyphens/>
        <w:spacing w:after="0" w:line="360" w:lineRule="auto"/>
        <w:jc w:val="both"/>
        <w:rPr>
          <w:rFonts w:ascii="Times New Roman" w:eastAsia="Calibri" w:hAnsi="Times New Roman" w:cs="Times New Roman"/>
          <w:sz w:val="24"/>
          <w:szCs w:val="24"/>
          <w:lang w:eastAsia="ru-RU"/>
        </w:rPr>
      </w:pPr>
    </w:p>
    <w:p w:rsidR="00B649AE" w:rsidRDefault="00B649AE" w:rsidP="00B649AE">
      <w:pPr>
        <w:pStyle w:val="22"/>
        <w:shd w:val="clear" w:color="auto" w:fill="auto"/>
        <w:spacing w:before="0" w:after="0" w:line="360" w:lineRule="auto"/>
        <w:jc w:val="both"/>
        <w:rPr>
          <w:rFonts w:eastAsia="Calibri"/>
          <w:b w:val="0"/>
          <w:sz w:val="24"/>
          <w:szCs w:val="24"/>
        </w:rPr>
      </w:pPr>
    </w:p>
    <w:p w:rsidR="00B649AE" w:rsidRDefault="00B649AE" w:rsidP="00B649AE">
      <w:pPr>
        <w:pStyle w:val="22"/>
        <w:shd w:val="clear" w:color="auto" w:fill="auto"/>
        <w:spacing w:before="0" w:after="0" w:line="360" w:lineRule="auto"/>
        <w:jc w:val="both"/>
        <w:rPr>
          <w:rFonts w:eastAsia="Calibri"/>
          <w:sz w:val="24"/>
          <w:szCs w:val="24"/>
        </w:rPr>
      </w:pPr>
    </w:p>
    <w:p w:rsidR="00B649AE" w:rsidRDefault="00B649AE" w:rsidP="00B649AE">
      <w:pPr>
        <w:pStyle w:val="22"/>
        <w:shd w:val="clear" w:color="auto" w:fill="auto"/>
        <w:spacing w:before="0" w:after="0" w:line="360" w:lineRule="auto"/>
        <w:jc w:val="both"/>
        <w:rPr>
          <w:rFonts w:eastAsia="Calibri"/>
          <w:sz w:val="24"/>
          <w:szCs w:val="24"/>
        </w:rPr>
      </w:pPr>
    </w:p>
    <w:p w:rsidR="00B649AE" w:rsidRDefault="00B649AE" w:rsidP="00B649AE">
      <w:pPr>
        <w:pStyle w:val="22"/>
        <w:shd w:val="clear" w:color="auto" w:fill="auto"/>
        <w:spacing w:before="0" w:after="0" w:line="360" w:lineRule="auto"/>
        <w:jc w:val="both"/>
        <w:rPr>
          <w:sz w:val="24"/>
          <w:szCs w:val="24"/>
        </w:rPr>
      </w:pPr>
    </w:p>
    <w:p w:rsidR="00B649AE" w:rsidRDefault="00B649AE" w:rsidP="00B649AE">
      <w:pPr>
        <w:suppressAutoHyphens/>
        <w:spacing w:after="0" w:line="360" w:lineRule="auto"/>
        <w:rPr>
          <w:rFonts w:ascii="Times New Roman" w:eastAsia="Calibri" w:hAnsi="Times New Roman" w:cs="Times New Roman"/>
          <w:sz w:val="24"/>
          <w:szCs w:val="24"/>
          <w:lang w:eastAsia="ru-RU"/>
        </w:rPr>
      </w:pPr>
    </w:p>
    <w:p w:rsidR="00B649AE" w:rsidRDefault="00B649AE" w:rsidP="00B649AE">
      <w:pPr>
        <w:suppressAutoHyphens/>
        <w:spacing w:after="0" w:line="360" w:lineRule="auto"/>
        <w:rPr>
          <w:rFonts w:ascii="Times New Roman" w:eastAsia="Calibri" w:hAnsi="Times New Roman" w:cs="Times New Roman"/>
          <w:sz w:val="24"/>
          <w:szCs w:val="24"/>
          <w:lang w:eastAsia="ru-RU"/>
        </w:rPr>
      </w:pPr>
    </w:p>
    <w:p w:rsidR="00B649AE" w:rsidRDefault="00B649AE" w:rsidP="00B649AE">
      <w:pPr>
        <w:spacing w:after="0" w:line="360" w:lineRule="auto"/>
        <w:rPr>
          <w:rFonts w:ascii="Times New Roman" w:eastAsia="Calibri" w:hAnsi="Times New Roman" w:cs="Times New Roman"/>
          <w:b/>
          <w:caps/>
          <w:sz w:val="24"/>
          <w:szCs w:val="24"/>
          <w:lang w:eastAsia="ru-RU"/>
        </w:rPr>
      </w:pPr>
    </w:p>
    <w:p w:rsidR="00B649AE" w:rsidRDefault="00B649AE" w:rsidP="00B649AE">
      <w:pPr>
        <w:tabs>
          <w:tab w:val="left" w:pos="4404"/>
        </w:tabs>
        <w:spacing w:after="0" w:line="360" w:lineRule="auto"/>
        <w:jc w:val="center"/>
        <w:rPr>
          <w:rFonts w:ascii="Times New Roman" w:eastAsia="Times New Roman" w:hAnsi="Times New Roman" w:cs="Times New Roman"/>
          <w:sz w:val="24"/>
          <w:szCs w:val="24"/>
          <w:lang w:eastAsia="ru-RU"/>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rPr>
          <w:rFonts w:ascii="Times New Roman" w:eastAsia="Calibri" w:hAnsi="Times New Roman" w:cs="Times New Roman"/>
          <w:b/>
          <w:sz w:val="24"/>
          <w:szCs w:val="24"/>
        </w:rPr>
      </w:pPr>
    </w:p>
    <w:p w:rsidR="00B649AE" w:rsidRDefault="00B649AE" w:rsidP="00B649AE">
      <w:pPr>
        <w:spacing w:after="0" w:line="360" w:lineRule="auto"/>
        <w:rPr>
          <w:rFonts w:ascii="Times New Roman" w:eastAsia="Calibri" w:hAnsi="Times New Roman" w:cs="Times New Roman"/>
          <w:b/>
          <w:sz w:val="24"/>
          <w:szCs w:val="24"/>
        </w:rPr>
      </w:pPr>
    </w:p>
    <w:p w:rsidR="00B649AE" w:rsidRDefault="00B649AE" w:rsidP="00B649AE">
      <w:pPr>
        <w:spacing w:after="0" w:line="360" w:lineRule="auto"/>
        <w:rPr>
          <w:rFonts w:ascii="Times New Roman" w:eastAsia="Calibri" w:hAnsi="Times New Roman" w:cs="Times New Roman"/>
          <w:b/>
          <w:sz w:val="24"/>
          <w:szCs w:val="24"/>
        </w:rPr>
      </w:pPr>
    </w:p>
    <w:p w:rsidR="00B649AE" w:rsidRDefault="00B649AE" w:rsidP="00B649AE">
      <w:pPr>
        <w:spacing w:after="0" w:line="360" w:lineRule="auto"/>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rsidR="00B649AE" w:rsidRDefault="00B649AE" w:rsidP="00B649AE">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B649AE" w:rsidTr="009B0FC2">
        <w:trPr>
          <w:jc w:val="center"/>
        </w:trPr>
        <w:tc>
          <w:tcPr>
            <w:tcW w:w="516" w:type="dxa"/>
            <w:hideMark/>
          </w:tcPr>
          <w:p w:rsidR="00B649AE" w:rsidRDefault="00B649AE" w:rsidP="009B0FC2">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hAnsi="Times New Roman" w:cs="Times New Roman"/>
                <w:bCs/>
                <w:color w:val="000000"/>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bl>
    <w:p w:rsidR="00B649AE" w:rsidRDefault="00B649AE" w:rsidP="00B649AE">
      <w:pPr>
        <w:suppressAutoHyphens/>
        <w:spacing w:after="0" w:line="360" w:lineRule="auto"/>
        <w:rPr>
          <w:rFonts w:ascii="Times New Roman" w:eastAsia="Calibri" w:hAnsi="Times New Roman" w:cs="Times New Roman"/>
          <w:bCs/>
          <w:sz w:val="24"/>
          <w:szCs w:val="24"/>
          <w:lang w:eastAsia="ru-RU"/>
        </w:rPr>
      </w:pPr>
    </w:p>
    <w:p w:rsidR="00B649AE" w:rsidRDefault="00B649AE" w:rsidP="00B649AE">
      <w:pPr>
        <w:suppressAutoHyphens/>
        <w:spacing w:after="0" w:line="360" w:lineRule="auto"/>
        <w:rPr>
          <w:rFonts w:ascii="Times New Roman" w:eastAsia="Calibri" w:hAnsi="Times New Roman" w:cs="Times New Roman"/>
          <w:bCs/>
          <w:sz w:val="24"/>
          <w:szCs w:val="24"/>
          <w:lang w:eastAsia="ru-RU"/>
        </w:rPr>
      </w:pPr>
    </w:p>
    <w:p w:rsidR="00B649AE" w:rsidRDefault="00B649AE" w:rsidP="00B649AE">
      <w:pPr>
        <w:suppressAutoHyphens/>
        <w:spacing w:after="0" w:line="360" w:lineRule="auto"/>
        <w:rPr>
          <w:rFonts w:ascii="Times New Roman" w:eastAsia="Calibri" w:hAnsi="Times New Roman" w:cs="Times New Roman"/>
          <w:sz w:val="24"/>
          <w:szCs w:val="24"/>
          <w:lang w:eastAsia="ru-RU"/>
        </w:rPr>
      </w:pPr>
    </w:p>
    <w:p w:rsidR="00B649AE" w:rsidRDefault="00B649AE" w:rsidP="00B649AE">
      <w:pPr>
        <w:pStyle w:val="a7"/>
        <w:numPr>
          <w:ilvl w:val="0"/>
          <w:numId w:val="2"/>
        </w:numPr>
        <w:tabs>
          <w:tab w:val="left" w:pos="6480"/>
        </w:tabs>
        <w:spacing w:line="360" w:lineRule="auto"/>
        <w:jc w:val="center"/>
        <w:rPr>
          <w:rFonts w:eastAsia="Times New Roman"/>
          <w:b/>
        </w:rPr>
      </w:pPr>
      <w:r>
        <w:rPr>
          <w:b/>
        </w:rPr>
        <w:br w:type="page"/>
      </w:r>
      <w:r>
        <w:rPr>
          <w:rFonts w:eastAsia="Times New Roman"/>
          <w:b/>
        </w:rPr>
        <w:lastRenderedPageBreak/>
        <w:t>ОРГАНИЗАЦИОННО-МЕТОДИЧЕСКИЙ РАЗДЕЛ</w:t>
      </w:r>
    </w:p>
    <w:p w:rsidR="00B649AE" w:rsidRDefault="00B649AE" w:rsidP="00B649AE">
      <w:pPr>
        <w:pStyle w:val="a7"/>
        <w:tabs>
          <w:tab w:val="left" w:pos="6480"/>
        </w:tabs>
        <w:spacing w:line="360" w:lineRule="auto"/>
        <w:rPr>
          <w:rFonts w:eastAsia="Times New Roman"/>
          <w:b/>
        </w:rPr>
      </w:pPr>
    </w:p>
    <w:p w:rsidR="00B649AE" w:rsidRDefault="00B649AE" w:rsidP="00B649AE">
      <w:pPr>
        <w:tabs>
          <w:tab w:val="left" w:pos="4395"/>
        </w:tabs>
        <w:spacing w:after="0" w:line="360" w:lineRule="auto"/>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Основы российской государственности</w:t>
      </w:r>
      <w:r>
        <w:rPr>
          <w:rFonts w:ascii="Times New Roman" w:eastAsia="Times New Roman" w:hAnsi="Times New Roman" w:cs="Times New Roman"/>
          <w:sz w:val="24"/>
          <w:szCs w:val="24"/>
          <w:lang w:eastAsia="ru-RU"/>
        </w:rPr>
        <w:t>» разработана для студентов, обучающихся по направлению подготовки 38.03.01 «Экономика» (уровень бакалавриата), направленность (профиль) «</w:t>
      </w:r>
      <w:r w:rsidR="00E16B08">
        <w:rPr>
          <w:rFonts w:ascii="Times New Roman" w:eastAsia="Times New Roman" w:hAnsi="Times New Roman" w:cs="Times New Roman"/>
          <w:sz w:val="24"/>
          <w:szCs w:val="24"/>
          <w:lang w:eastAsia="ru-RU"/>
        </w:rPr>
        <w:t>Экономика предприятий и организаций</w:t>
      </w:r>
      <w:r>
        <w:rPr>
          <w:rFonts w:ascii="Times New Roman" w:eastAsia="Times New Roman" w:hAnsi="Times New Roman" w:cs="Times New Roman"/>
          <w:sz w:val="24"/>
          <w:szCs w:val="24"/>
          <w:lang w:eastAsia="ru-RU"/>
        </w:rPr>
        <w:t>» в соответствии с требованиями ФГОС ВО по данному направлению.</w:t>
      </w:r>
    </w:p>
    <w:p w:rsidR="00B649AE" w:rsidRDefault="00E16B08" w:rsidP="00B649AE">
      <w:pPr>
        <w:spacing w:after="0" w:line="360" w:lineRule="auto"/>
        <w:jc w:val="both"/>
        <w:rPr>
          <w:rFonts w:ascii="Arial" w:eastAsia="Times New Roman" w:hAnsi="Arial" w:cs="Arial"/>
          <w:sz w:val="24"/>
          <w:szCs w:val="24"/>
          <w:u w:val="single"/>
          <w:lang w:eastAsia="ru-RU"/>
        </w:rPr>
      </w:pPr>
      <w:r>
        <w:rPr>
          <w:rFonts w:ascii="Times New Roman" w:eastAsia="Times New Roman" w:hAnsi="Times New Roman" w:cs="Times New Roman"/>
          <w:sz w:val="24"/>
          <w:szCs w:val="24"/>
          <w:lang w:eastAsia="ru-RU"/>
        </w:rPr>
        <w:t>Данная дисциплина – дисциплина по выбору</w:t>
      </w:r>
      <w:r w:rsidR="00B649AE">
        <w:rPr>
          <w:rFonts w:ascii="Times New Roman" w:eastAsia="Times New Roman" w:hAnsi="Times New Roman" w:cs="Times New Roman"/>
          <w:sz w:val="24"/>
          <w:szCs w:val="24"/>
          <w:lang w:eastAsia="ru-RU"/>
        </w:rPr>
        <w:t>.</w:t>
      </w:r>
    </w:p>
    <w:p w:rsidR="00B649AE" w:rsidRDefault="00B649AE" w:rsidP="00B649AE">
      <w:pPr>
        <w:keepNext/>
        <w:widowControl w:val="0"/>
        <w:tabs>
          <w:tab w:val="left" w:pos="4395"/>
        </w:tabs>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трудоемкость освоения дисциплины составляет 3 </w:t>
      </w:r>
      <w:proofErr w:type="spellStart"/>
      <w:r>
        <w:rPr>
          <w:rFonts w:ascii="Times New Roman" w:eastAsia="Times New Roman" w:hAnsi="Times New Roman" w:cs="Times New Roman"/>
          <w:sz w:val="24"/>
          <w:szCs w:val="24"/>
          <w:lang w:eastAsia="ru-RU"/>
        </w:rPr>
        <w:t>зач</w:t>
      </w:r>
      <w:proofErr w:type="spellEnd"/>
      <w:r>
        <w:rPr>
          <w:rFonts w:ascii="Times New Roman" w:eastAsia="Times New Roman" w:hAnsi="Times New Roman" w:cs="Times New Roman"/>
          <w:sz w:val="24"/>
          <w:szCs w:val="24"/>
          <w:lang w:eastAsia="ru-RU"/>
        </w:rPr>
        <w:t>. ед. 108 ч.</w:t>
      </w:r>
      <w:r w:rsidR="001F1587">
        <w:rPr>
          <w:rFonts w:ascii="Times New Roman" w:eastAsia="Times New Roman" w:hAnsi="Times New Roman" w:cs="Times New Roman"/>
          <w:sz w:val="24"/>
          <w:szCs w:val="24"/>
          <w:lang w:eastAsia="ru-RU"/>
        </w:rPr>
        <w:t xml:space="preserve">, а для очно-заочной формы обучения 4 </w:t>
      </w:r>
      <w:proofErr w:type="spellStart"/>
      <w:r w:rsidR="001F1587">
        <w:rPr>
          <w:rFonts w:ascii="Times New Roman" w:eastAsia="Times New Roman" w:hAnsi="Times New Roman" w:cs="Times New Roman"/>
          <w:sz w:val="24"/>
          <w:szCs w:val="24"/>
          <w:lang w:eastAsia="ru-RU"/>
        </w:rPr>
        <w:t>зач</w:t>
      </w:r>
      <w:proofErr w:type="spellEnd"/>
      <w:r w:rsidR="001F1587">
        <w:rPr>
          <w:rFonts w:ascii="Times New Roman" w:eastAsia="Times New Roman" w:hAnsi="Times New Roman" w:cs="Times New Roman"/>
          <w:sz w:val="24"/>
          <w:szCs w:val="24"/>
          <w:lang w:eastAsia="ru-RU"/>
        </w:rPr>
        <w:t>. ед. 144 ч.</w:t>
      </w:r>
      <w:r>
        <w:rPr>
          <w:rFonts w:ascii="Times New Roman" w:eastAsia="Times New Roman" w:hAnsi="Times New Roman" w:cs="Times New Roman"/>
          <w:sz w:val="24"/>
          <w:szCs w:val="24"/>
          <w:lang w:eastAsia="ru-RU"/>
        </w:rPr>
        <w:t xml:space="preserve"> Учебным планом пред</w:t>
      </w:r>
      <w:r w:rsidR="00E16B08">
        <w:rPr>
          <w:rFonts w:ascii="Times New Roman" w:eastAsia="Times New Roman" w:hAnsi="Times New Roman" w:cs="Times New Roman"/>
          <w:sz w:val="24"/>
          <w:szCs w:val="24"/>
          <w:lang w:eastAsia="ru-RU"/>
        </w:rPr>
        <w:t>усмотрены лекционные занятия (18</w:t>
      </w:r>
      <w:r>
        <w:rPr>
          <w:rFonts w:ascii="Times New Roman" w:eastAsia="Times New Roman" w:hAnsi="Times New Roman" w:cs="Times New Roman"/>
          <w:sz w:val="24"/>
          <w:szCs w:val="24"/>
          <w:lang w:eastAsia="ru-RU"/>
        </w:rPr>
        <w:t xml:space="preserve"> ч. для очной формы обучения, 10 ч. для очно-заочной формы обучения), практические занятия (</w:t>
      </w:r>
      <w:r w:rsidR="00E16B08">
        <w:rPr>
          <w:rFonts w:ascii="Times New Roman" w:eastAsia="Times New Roman" w:hAnsi="Times New Roman" w:cs="Times New Roman"/>
          <w:sz w:val="24"/>
          <w:szCs w:val="24"/>
          <w:lang w:eastAsia="ru-RU"/>
        </w:rPr>
        <w:t>18</w:t>
      </w:r>
      <w:r w:rsidR="001F1587">
        <w:rPr>
          <w:rFonts w:ascii="Times New Roman" w:eastAsia="Times New Roman" w:hAnsi="Times New Roman" w:cs="Times New Roman"/>
          <w:sz w:val="24"/>
          <w:szCs w:val="24"/>
          <w:lang w:eastAsia="ru-RU"/>
        </w:rPr>
        <w:t>ч. для очной формы обучения, 8</w:t>
      </w:r>
      <w:r>
        <w:rPr>
          <w:rFonts w:ascii="Times New Roman" w:eastAsia="Times New Roman" w:hAnsi="Times New Roman" w:cs="Times New Roman"/>
          <w:sz w:val="24"/>
          <w:szCs w:val="24"/>
          <w:lang w:eastAsia="ru-RU"/>
        </w:rPr>
        <w:t xml:space="preserve"> ч. для очно-заочной формы обучения), сам</w:t>
      </w:r>
      <w:r w:rsidR="00E16B08">
        <w:rPr>
          <w:rFonts w:ascii="Times New Roman" w:eastAsia="Times New Roman" w:hAnsi="Times New Roman" w:cs="Times New Roman"/>
          <w:sz w:val="24"/>
          <w:szCs w:val="24"/>
          <w:lang w:eastAsia="ru-RU"/>
        </w:rPr>
        <w:t>остоятельная работа студента (72</w:t>
      </w:r>
      <w:r>
        <w:rPr>
          <w:rFonts w:ascii="Times New Roman" w:eastAsia="Times New Roman" w:hAnsi="Times New Roman" w:cs="Times New Roman"/>
          <w:sz w:val="24"/>
          <w:szCs w:val="24"/>
          <w:lang w:eastAsia="ru-RU"/>
        </w:rPr>
        <w:t xml:space="preserve"> ч. для очной формы обучения, </w:t>
      </w:r>
      <w:r w:rsidR="001F1587">
        <w:rPr>
          <w:rFonts w:ascii="Times New Roman" w:eastAsia="Times New Roman" w:hAnsi="Times New Roman" w:cs="Times New Roman"/>
          <w:sz w:val="24"/>
          <w:szCs w:val="24"/>
          <w:lang w:eastAsia="ru-RU"/>
        </w:rPr>
        <w:t xml:space="preserve">126 </w:t>
      </w:r>
      <w:r>
        <w:rPr>
          <w:rFonts w:ascii="Times New Roman" w:eastAsia="Times New Roman" w:hAnsi="Times New Roman" w:cs="Times New Roman"/>
          <w:sz w:val="24"/>
          <w:szCs w:val="24"/>
          <w:lang w:eastAsia="ru-RU"/>
        </w:rPr>
        <w:t>ч. для очно-заочной формы обучения).</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Целью</w:t>
      </w:r>
      <w:r>
        <w:rPr>
          <w:rFonts w:ascii="Times New Roman" w:hAnsi="Times New Roman" w:cs="Times New Roman"/>
          <w:sz w:val="24"/>
          <w:szCs w:val="24"/>
        </w:rPr>
        <w:t xml:space="preserve"> освоения дисциплины является 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B649AE" w:rsidRDefault="00B649AE" w:rsidP="00B649AE">
      <w:pPr>
        <w:spacing w:after="0" w:line="360" w:lineRule="auto"/>
        <w:ind w:firstLine="709"/>
        <w:rPr>
          <w:rFonts w:ascii="Times New Roman" w:hAnsi="Times New Roman" w:cs="Times New Roman"/>
          <w:sz w:val="24"/>
          <w:szCs w:val="24"/>
        </w:rPr>
      </w:pPr>
      <w:r>
        <w:rPr>
          <w:rFonts w:ascii="Times New Roman" w:hAnsi="Times New Roman" w:cs="Times New Roman"/>
          <w:b/>
          <w:sz w:val="24"/>
          <w:szCs w:val="24"/>
        </w:rPr>
        <w:t>Задачами</w:t>
      </w:r>
      <w:r>
        <w:rPr>
          <w:rFonts w:ascii="Times New Roman" w:hAnsi="Times New Roman" w:cs="Times New Roman"/>
          <w:sz w:val="24"/>
          <w:szCs w:val="24"/>
        </w:rPr>
        <w:t xml:space="preserve"> освоения дисциплины являются:</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представление истории России в её непрерывном цивилизационном измерении, отразить её наиболее значимые особенности, принципы и актуальные ориентиры;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раскрытие ценностно-поведенческого содержания чувства гражданственности и патриотизма, неотделимого от развитого критического мышления, свободного развития личности и способности независимого суждения об актуальном политико-культурном контексте;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рассмотрение фундаментальных достижений, изобретений, открытий и свершений, связанных с развитием русской земли и российской цивилизации, представление их в актуальной и значимой перспективе, воспитывающей в гражданине гордость и сопричастность своей культуре и своему народу;</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представление ключевых смыслов, этических и мировоззренческих доктрин, сложившиеся внутри российской цивилизации и отражающие её многонациональный, многоконфессиональный и солидарный (общинный) характер;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рассмотрение особенностей современной политической организации российского общества, каузальную природу и специфики его актуальной трансформации, ценностное обеспечение традиционных институциональных решений и особую </w:t>
      </w:r>
      <w:proofErr w:type="spellStart"/>
      <w:r>
        <w:rPr>
          <w:rFonts w:ascii="Times New Roman" w:hAnsi="Times New Roman" w:cs="Times New Roman"/>
          <w:sz w:val="24"/>
          <w:szCs w:val="24"/>
        </w:rPr>
        <w:t>поливариантность</w:t>
      </w:r>
      <w:proofErr w:type="spellEnd"/>
      <w:r>
        <w:rPr>
          <w:rFonts w:ascii="Times New Roman" w:hAnsi="Times New Roman" w:cs="Times New Roman"/>
          <w:sz w:val="24"/>
          <w:szCs w:val="24"/>
        </w:rPr>
        <w:t xml:space="preserve"> взаимоотношений российского государства и общества в федеративном измерении;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исследование наиболее вероятных внешних и внутренних вызовов, стоящие перед лицом российской цивилизации и её государственностью в настоящий момент, обозначение ключевых сценарий её перспективного развития;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обозначение фундаментальных ценностных принципов (</w:t>
      </w:r>
      <w:proofErr w:type="spellStart"/>
      <w:r>
        <w:rPr>
          <w:rFonts w:ascii="Times New Roman" w:hAnsi="Times New Roman" w:cs="Times New Roman"/>
          <w:sz w:val="24"/>
          <w:szCs w:val="24"/>
        </w:rPr>
        <w:t>константов</w:t>
      </w:r>
      <w:proofErr w:type="spellEnd"/>
      <w:r>
        <w:rPr>
          <w:rFonts w:ascii="Times New Roman" w:hAnsi="Times New Roman" w:cs="Times New Roman"/>
          <w:sz w:val="24"/>
          <w:szCs w:val="24"/>
        </w:rPr>
        <w:t>) российской цивилизации (единство многообразия, суверенитет (сила и доверие), согласие и сотрудничество, любовь и ответственность, созидание и развитие), а также связанные между собой ценностные ориентиры российского цивилизационного развития (такие как стабильность, миссия, ответственность и справедливость).</w:t>
      </w:r>
    </w:p>
    <w:p w:rsidR="00B649AE" w:rsidRDefault="00B649AE" w:rsidP="00B649AE">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компетенции.</w:t>
      </w:r>
    </w:p>
    <w:p w:rsidR="00256088" w:rsidRPr="00703483" w:rsidRDefault="00256088" w:rsidP="00256088">
      <w:pPr>
        <w:spacing w:after="0" w:line="360" w:lineRule="auto"/>
        <w:ind w:firstLine="709"/>
        <w:jc w:val="center"/>
        <w:rPr>
          <w:rFonts w:ascii="Times New Roman" w:eastAsia="Calibri" w:hAnsi="Times New Roman" w:cs="Times New Roman"/>
          <w:sz w:val="24"/>
          <w:szCs w:val="24"/>
          <w:lang w:eastAsia="ru-RU"/>
        </w:rPr>
      </w:pPr>
      <w:r w:rsidRPr="00DA0F78">
        <w:rPr>
          <w:rFonts w:ascii="Times New Roman" w:eastAsia="Calibri" w:hAnsi="Times New Roman" w:cs="Times New Roman"/>
          <w:b/>
          <w:sz w:val="24"/>
          <w:szCs w:val="24"/>
          <w:lang w:eastAsia="ru-RU"/>
        </w:rPr>
        <w:t>Перечень</w:t>
      </w:r>
    </w:p>
    <w:p w:rsidR="00256088" w:rsidRPr="00DA0F78" w:rsidRDefault="00256088" w:rsidP="00256088">
      <w:pPr>
        <w:spacing w:after="0" w:line="360" w:lineRule="auto"/>
        <w:jc w:val="center"/>
        <w:rPr>
          <w:rFonts w:ascii="Times New Roman" w:eastAsia="Calibri" w:hAnsi="Times New Roman" w:cs="Times New Roman"/>
          <w:b/>
          <w:sz w:val="24"/>
          <w:szCs w:val="24"/>
          <w:lang w:eastAsia="ru-RU"/>
        </w:rPr>
      </w:pPr>
      <w:proofErr w:type="gramStart"/>
      <w:r w:rsidRPr="00DA0F78">
        <w:rPr>
          <w:rFonts w:ascii="Times New Roman" w:eastAsia="Calibri" w:hAnsi="Times New Roman" w:cs="Times New Roman"/>
          <w:b/>
          <w:sz w:val="24"/>
          <w:szCs w:val="24"/>
          <w:lang w:eastAsia="ru-RU"/>
        </w:rPr>
        <w:t>сформированных</w:t>
      </w:r>
      <w:proofErr w:type="gramEnd"/>
      <w:r w:rsidRPr="00DA0F78">
        <w:rPr>
          <w:rFonts w:ascii="Times New Roman" w:eastAsia="Calibri" w:hAnsi="Times New Roman" w:cs="Times New Roman"/>
          <w:b/>
          <w:sz w:val="24"/>
          <w:szCs w:val="24"/>
          <w:lang w:eastAsia="ru-RU"/>
        </w:rPr>
        <w:t xml:space="preserve"> компетенций в процессе освоения дисциплины</w:t>
      </w:r>
    </w:p>
    <w:p w:rsidR="00256088" w:rsidRPr="00DA0F78" w:rsidRDefault="00256088" w:rsidP="00256088">
      <w:pPr>
        <w:spacing w:after="0" w:line="360" w:lineRule="auto"/>
        <w:jc w:val="center"/>
        <w:rPr>
          <w:rFonts w:ascii="Times New Roman" w:eastAsia="Calibri" w:hAnsi="Times New Roman" w:cs="Times New Roman"/>
          <w:b/>
          <w:sz w:val="24"/>
          <w:szCs w:val="24"/>
          <w:lang w:eastAsia="ru-RU"/>
        </w:rPr>
      </w:pPr>
    </w:p>
    <w:tbl>
      <w:tblPr>
        <w:tblW w:w="5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2827"/>
        <w:gridCol w:w="1134"/>
        <w:gridCol w:w="4073"/>
      </w:tblGrid>
      <w:tr w:rsidR="00256088" w:rsidRPr="00DA0F78" w:rsidTr="00256088">
        <w:trPr>
          <w:jc w:val="center"/>
        </w:trPr>
        <w:tc>
          <w:tcPr>
            <w:tcW w:w="800" w:type="pct"/>
            <w:tcBorders>
              <w:top w:val="single" w:sz="4" w:space="0" w:color="auto"/>
              <w:left w:val="single" w:sz="4" w:space="0" w:color="auto"/>
              <w:bottom w:val="single" w:sz="4" w:space="0" w:color="auto"/>
              <w:right w:val="single" w:sz="4" w:space="0" w:color="auto"/>
            </w:tcBorders>
            <w:vAlign w:val="center"/>
          </w:tcPr>
          <w:p w:rsidR="00256088" w:rsidRPr="00703483" w:rsidRDefault="00256088" w:rsidP="009B0FC2">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Код и наименование</w:t>
            </w:r>
          </w:p>
          <w:p w:rsidR="00256088" w:rsidRPr="00703483" w:rsidRDefault="00256088" w:rsidP="009B0FC2">
            <w:pPr>
              <w:ind w:left="11" w:hanging="11"/>
              <w:jc w:val="center"/>
              <w:rPr>
                <w:rFonts w:ascii="Times New Roman" w:eastAsia="Calibri" w:hAnsi="Times New Roman" w:cs="Times New Roman"/>
                <w:b/>
                <w:sz w:val="24"/>
                <w:szCs w:val="24"/>
              </w:rPr>
            </w:pPr>
            <w:proofErr w:type="gramStart"/>
            <w:r w:rsidRPr="00703483">
              <w:rPr>
                <w:rFonts w:ascii="Times New Roman" w:eastAsia="Calibri" w:hAnsi="Times New Roman" w:cs="Times New Roman"/>
                <w:b/>
                <w:bCs/>
                <w:sz w:val="24"/>
                <w:szCs w:val="24"/>
              </w:rPr>
              <w:t>компетенции</w:t>
            </w:r>
            <w:proofErr w:type="gramEnd"/>
          </w:p>
        </w:tc>
        <w:tc>
          <w:tcPr>
            <w:tcW w:w="1478" w:type="pct"/>
            <w:tcBorders>
              <w:top w:val="single" w:sz="4" w:space="0" w:color="auto"/>
              <w:left w:val="single" w:sz="4" w:space="0" w:color="auto"/>
              <w:bottom w:val="single" w:sz="4" w:space="0" w:color="auto"/>
              <w:right w:val="single" w:sz="4" w:space="0" w:color="auto"/>
            </w:tcBorders>
            <w:vAlign w:val="center"/>
          </w:tcPr>
          <w:p w:rsidR="00256088" w:rsidRPr="00703483" w:rsidRDefault="00256088" w:rsidP="009B0FC2">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Код и наименование</w:t>
            </w:r>
          </w:p>
          <w:p w:rsidR="00256088" w:rsidRPr="00703483" w:rsidRDefault="00256088" w:rsidP="009B0FC2">
            <w:pPr>
              <w:ind w:left="11" w:hanging="11"/>
              <w:jc w:val="center"/>
              <w:rPr>
                <w:rFonts w:ascii="Times New Roman" w:eastAsia="Calibri" w:hAnsi="Times New Roman" w:cs="Times New Roman"/>
                <w:b/>
                <w:bCs/>
                <w:sz w:val="24"/>
                <w:szCs w:val="24"/>
              </w:rPr>
            </w:pPr>
            <w:proofErr w:type="gramStart"/>
            <w:r w:rsidRPr="00703483">
              <w:rPr>
                <w:rFonts w:ascii="Times New Roman" w:eastAsia="Calibri" w:hAnsi="Times New Roman" w:cs="Times New Roman"/>
                <w:b/>
                <w:bCs/>
                <w:sz w:val="24"/>
                <w:szCs w:val="24"/>
              </w:rPr>
              <w:t>индикатора</w:t>
            </w:r>
            <w:proofErr w:type="gramEnd"/>
            <w:r w:rsidRPr="00703483">
              <w:rPr>
                <w:rFonts w:ascii="Times New Roman" w:eastAsia="Calibri" w:hAnsi="Times New Roman" w:cs="Times New Roman"/>
                <w:b/>
                <w:bCs/>
                <w:sz w:val="24"/>
                <w:szCs w:val="24"/>
              </w:rPr>
              <w:t xml:space="preserve"> достижения</w:t>
            </w:r>
          </w:p>
          <w:p w:rsidR="00256088" w:rsidRPr="00703483" w:rsidRDefault="00256088" w:rsidP="009B0FC2">
            <w:pPr>
              <w:ind w:left="11" w:hanging="11"/>
              <w:jc w:val="center"/>
              <w:rPr>
                <w:rFonts w:ascii="Times New Roman" w:eastAsia="Calibri" w:hAnsi="Times New Roman" w:cs="Times New Roman"/>
                <w:b/>
                <w:bCs/>
                <w:sz w:val="24"/>
                <w:szCs w:val="24"/>
              </w:rPr>
            </w:pPr>
            <w:proofErr w:type="gramStart"/>
            <w:r w:rsidRPr="00703483">
              <w:rPr>
                <w:rFonts w:ascii="Times New Roman" w:eastAsia="Calibri" w:hAnsi="Times New Roman" w:cs="Times New Roman"/>
                <w:b/>
                <w:bCs/>
                <w:sz w:val="24"/>
                <w:szCs w:val="24"/>
              </w:rPr>
              <w:t>компе</w:t>
            </w:r>
            <w:r w:rsidRPr="00703483">
              <w:rPr>
                <w:rFonts w:ascii="Times New Roman" w:eastAsia="Calibri" w:hAnsi="Times New Roman" w:cs="Times New Roman"/>
                <w:b/>
                <w:bCs/>
                <w:sz w:val="24"/>
                <w:szCs w:val="24"/>
              </w:rPr>
              <w:softHyphen/>
              <w:t>тенции</w:t>
            </w:r>
            <w:proofErr w:type="gramEnd"/>
          </w:p>
        </w:tc>
        <w:tc>
          <w:tcPr>
            <w:tcW w:w="2722" w:type="pct"/>
            <w:gridSpan w:val="2"/>
            <w:tcBorders>
              <w:top w:val="single" w:sz="4" w:space="0" w:color="auto"/>
              <w:left w:val="single" w:sz="4" w:space="0" w:color="auto"/>
              <w:bottom w:val="single" w:sz="4" w:space="0" w:color="auto"/>
              <w:right w:val="single" w:sz="4" w:space="0" w:color="auto"/>
            </w:tcBorders>
            <w:vAlign w:val="center"/>
          </w:tcPr>
          <w:p w:rsidR="00256088" w:rsidRPr="00703483" w:rsidRDefault="00256088" w:rsidP="009B0FC2">
            <w:pPr>
              <w:ind w:left="11" w:hanging="11"/>
              <w:jc w:val="center"/>
              <w:rPr>
                <w:rFonts w:ascii="Times New Roman" w:hAnsi="Times New Roman" w:cs="Times New Roman"/>
                <w:b/>
                <w:bCs/>
                <w:sz w:val="24"/>
                <w:szCs w:val="24"/>
              </w:rPr>
            </w:pPr>
            <w:r w:rsidRPr="00703483">
              <w:rPr>
                <w:rFonts w:ascii="Times New Roman" w:hAnsi="Times New Roman" w:cs="Times New Roman"/>
                <w:b/>
                <w:bCs/>
                <w:sz w:val="24"/>
                <w:szCs w:val="24"/>
              </w:rPr>
              <w:t>Планируемые результаты обучения</w:t>
            </w:r>
          </w:p>
          <w:p w:rsidR="00256088" w:rsidRPr="00703483" w:rsidRDefault="00256088" w:rsidP="009B0FC2">
            <w:pPr>
              <w:ind w:left="11" w:hanging="11"/>
              <w:jc w:val="center"/>
              <w:rPr>
                <w:rFonts w:ascii="Times New Roman" w:eastAsia="Calibri" w:hAnsi="Times New Roman" w:cs="Times New Roman"/>
                <w:b/>
                <w:sz w:val="24"/>
                <w:szCs w:val="24"/>
              </w:rPr>
            </w:pPr>
            <w:proofErr w:type="gramStart"/>
            <w:r w:rsidRPr="00703483">
              <w:rPr>
                <w:rFonts w:ascii="Times New Roman" w:hAnsi="Times New Roman" w:cs="Times New Roman"/>
                <w:b/>
                <w:bCs/>
                <w:sz w:val="24"/>
                <w:szCs w:val="24"/>
              </w:rPr>
              <w:t>по</w:t>
            </w:r>
            <w:proofErr w:type="gramEnd"/>
            <w:r w:rsidRPr="00703483">
              <w:rPr>
                <w:rFonts w:ascii="Times New Roman" w:hAnsi="Times New Roman" w:cs="Times New Roman"/>
                <w:b/>
                <w:bCs/>
                <w:sz w:val="24"/>
                <w:szCs w:val="24"/>
              </w:rPr>
              <w:t xml:space="preserve"> дисциплине (ЗУН)</w:t>
            </w:r>
          </w:p>
        </w:tc>
      </w:tr>
      <w:tr w:rsidR="00256088" w:rsidRPr="00DA0F78" w:rsidTr="00256088">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9B0FC2">
            <w:pPr>
              <w:spacing w:after="0" w:line="240" w:lineRule="auto"/>
              <w:rPr>
                <w:rFonts w:ascii="Times New Roman" w:eastAsia="Times New Roman" w:hAnsi="Times New Roman" w:cs="Times New Roman"/>
                <w:sz w:val="24"/>
                <w:szCs w:val="24"/>
                <w:lang w:eastAsia="ru-RU"/>
              </w:rPr>
            </w:pPr>
            <w:r w:rsidRPr="00205D87">
              <w:rPr>
                <w:rFonts w:ascii="Times New Roman" w:eastAsia="Times New Roman" w:hAnsi="Times New Roman" w:cs="Times New Roman"/>
                <w:sz w:val="24"/>
                <w:szCs w:val="24"/>
                <w:lang w:eastAsia="ru-RU"/>
              </w:rPr>
              <w:t>УК-1. Способен осуществл</w:t>
            </w:r>
            <w:r>
              <w:rPr>
                <w:rFonts w:ascii="Times New Roman" w:eastAsia="Times New Roman" w:hAnsi="Times New Roman" w:cs="Times New Roman"/>
                <w:sz w:val="24"/>
                <w:szCs w:val="24"/>
                <w:lang w:eastAsia="ru-RU"/>
              </w:rPr>
              <w:t xml:space="preserve">ять поиск, критический анализ и </w:t>
            </w:r>
            <w:r w:rsidRPr="00205D87">
              <w:rPr>
                <w:rFonts w:ascii="Times New Roman" w:eastAsia="Times New Roman" w:hAnsi="Times New Roman" w:cs="Times New Roman"/>
                <w:sz w:val="24"/>
                <w:szCs w:val="24"/>
                <w:lang w:eastAsia="ru-RU"/>
              </w:rPr>
              <w:t>синтез информации,</w:t>
            </w:r>
            <w:r>
              <w:rPr>
                <w:rFonts w:ascii="Times New Roman" w:eastAsia="Times New Roman" w:hAnsi="Times New Roman" w:cs="Times New Roman"/>
                <w:sz w:val="24"/>
                <w:szCs w:val="24"/>
                <w:lang w:eastAsia="ru-RU"/>
              </w:rPr>
              <w:t xml:space="preserve"> применять системный подход для </w:t>
            </w:r>
            <w:r w:rsidRPr="00205D87">
              <w:rPr>
                <w:rFonts w:ascii="Times New Roman" w:eastAsia="Times New Roman" w:hAnsi="Times New Roman" w:cs="Times New Roman"/>
                <w:sz w:val="24"/>
                <w:szCs w:val="24"/>
                <w:lang w:eastAsia="ru-RU"/>
              </w:rPr>
              <w:t>решения поставленных задач</w:t>
            </w:r>
          </w:p>
          <w:p w:rsidR="00256088" w:rsidRPr="00205D87" w:rsidRDefault="00256088" w:rsidP="009B0FC2">
            <w:pPr>
              <w:pStyle w:val="ConsPlusNormal"/>
              <w:jc w:val="both"/>
              <w:rPr>
                <w:rFonts w:ascii="Times New Roman" w:hAnsi="Times New Roman" w:cs="Times New Roman"/>
                <w:sz w:val="24"/>
                <w:szCs w:val="24"/>
              </w:rPr>
            </w:pPr>
          </w:p>
        </w:tc>
        <w:tc>
          <w:tcPr>
            <w:tcW w:w="1478" w:type="pct"/>
            <w:vMerge w:val="restart"/>
            <w:tcBorders>
              <w:left w:val="single" w:sz="6" w:space="0" w:color="000000"/>
              <w:right w:val="single" w:sz="6" w:space="0" w:color="000000"/>
            </w:tcBorders>
          </w:tcPr>
          <w:p w:rsidR="00256088" w:rsidRPr="00703483" w:rsidRDefault="00256088" w:rsidP="009B0FC2">
            <w:pPr>
              <w:spacing w:after="0" w:line="240" w:lineRule="auto"/>
              <w:rPr>
                <w:rFonts w:ascii="Times New Roman" w:eastAsia="Calibri" w:hAnsi="Times New Roman" w:cs="Times New Roman"/>
                <w:b/>
                <w:sz w:val="24"/>
                <w:szCs w:val="24"/>
              </w:rPr>
            </w:pPr>
            <w:r w:rsidRPr="00703483">
              <w:rPr>
                <w:rFonts w:ascii="Times New Roman" w:eastAsia="Times New Roman" w:hAnsi="Times New Roman" w:cs="Times New Roman"/>
                <w:sz w:val="24"/>
                <w:szCs w:val="24"/>
                <w:lang w:eastAsia="ru-RU"/>
              </w:rPr>
              <w:t>ИД-6ук1.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9B0FC2">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9B0FC2">
            <w:pPr>
              <w:spacing w:after="0" w:line="240" w:lineRule="auto"/>
              <w:jc w:val="both"/>
              <w:rPr>
                <w:rFonts w:ascii="Times New Roman" w:eastAsia="Calibri" w:hAnsi="Times New Roman" w:cs="Times New Roman"/>
                <w:sz w:val="24"/>
                <w:szCs w:val="24"/>
              </w:rPr>
            </w:pPr>
            <w:proofErr w:type="gramStart"/>
            <w:r w:rsidRPr="00205D87">
              <w:rPr>
                <w:rFonts w:ascii="Times New Roman" w:hAnsi="Times New Roman" w:cs="Times New Roman"/>
                <w:sz w:val="24"/>
                <w:szCs w:val="24"/>
              </w:rPr>
              <w:t>особенности</w:t>
            </w:r>
            <w:proofErr w:type="gramEnd"/>
            <w:r w:rsidRPr="00205D87">
              <w:rPr>
                <w:rFonts w:ascii="Times New Roman" w:hAnsi="Times New Roman" w:cs="Times New Roman"/>
                <w:sz w:val="24"/>
                <w:szCs w:val="24"/>
              </w:rPr>
              <w:t xml:space="preserve">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rsidR="00256088" w:rsidRPr="00DA0F78" w:rsidTr="00256088">
        <w:trPr>
          <w:trHeight w:val="28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9B0FC2">
            <w:pPr>
              <w:spacing w:after="0" w:line="240" w:lineRule="auto"/>
              <w:rPr>
                <w:rFonts w:ascii="Times New Roman" w:eastAsia="Calibri" w:hAnsi="Times New Roman" w:cs="Times New Roman"/>
                <w:sz w:val="24"/>
                <w:szCs w:val="24"/>
              </w:rPr>
            </w:pPr>
          </w:p>
        </w:tc>
        <w:tc>
          <w:tcPr>
            <w:tcW w:w="1478" w:type="pct"/>
            <w:vMerge/>
            <w:tcBorders>
              <w:left w:val="single" w:sz="6" w:space="0" w:color="000000"/>
              <w:right w:val="single" w:sz="6" w:space="0" w:color="000000"/>
            </w:tcBorders>
          </w:tcPr>
          <w:p w:rsidR="00256088" w:rsidRPr="00205D87" w:rsidRDefault="00256088" w:rsidP="009B0FC2">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9B0FC2">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Уметь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9B0FC2">
            <w:pPr>
              <w:spacing w:after="0" w:line="240" w:lineRule="auto"/>
              <w:jc w:val="both"/>
              <w:rPr>
                <w:rFonts w:ascii="Times New Roman" w:hAnsi="Times New Roman" w:cs="Times New Roman"/>
                <w:sz w:val="24"/>
                <w:szCs w:val="24"/>
              </w:rPr>
            </w:pPr>
            <w:proofErr w:type="gramStart"/>
            <w:r w:rsidRPr="00205D87">
              <w:rPr>
                <w:rFonts w:ascii="Times New Roman" w:hAnsi="Times New Roman" w:cs="Times New Roman"/>
                <w:sz w:val="24"/>
                <w:szCs w:val="24"/>
              </w:rPr>
              <w:t>четко</w:t>
            </w:r>
            <w:proofErr w:type="gramEnd"/>
            <w:r w:rsidRPr="00205D87">
              <w:rPr>
                <w:rFonts w:ascii="Times New Roman" w:hAnsi="Times New Roman" w:cs="Times New Roman"/>
                <w:sz w:val="24"/>
                <w:szCs w:val="24"/>
              </w:rPr>
              <w:t xml:space="preserve"> устанавливать причинно-следственные связи между историческими событиями и реалиями современности.</w:t>
            </w:r>
          </w:p>
          <w:p w:rsidR="00256088" w:rsidRPr="00205D87" w:rsidRDefault="00256088" w:rsidP="009B0FC2">
            <w:pPr>
              <w:spacing w:after="0" w:line="240" w:lineRule="auto"/>
              <w:jc w:val="both"/>
              <w:rPr>
                <w:rFonts w:ascii="Times New Roman" w:hAnsi="Times New Roman" w:cs="Times New Roman"/>
                <w:sz w:val="24"/>
                <w:szCs w:val="24"/>
              </w:rPr>
            </w:pPr>
            <w:proofErr w:type="gramStart"/>
            <w:r w:rsidRPr="00205D87">
              <w:rPr>
                <w:rFonts w:ascii="Times New Roman" w:hAnsi="Times New Roman" w:cs="Times New Roman"/>
                <w:sz w:val="24"/>
                <w:szCs w:val="24"/>
              </w:rPr>
              <w:t>давать</w:t>
            </w:r>
            <w:proofErr w:type="gramEnd"/>
            <w:r w:rsidRPr="00205D87">
              <w:rPr>
                <w:rFonts w:ascii="Times New Roman" w:hAnsi="Times New Roman" w:cs="Times New Roman"/>
                <w:sz w:val="24"/>
                <w:szCs w:val="24"/>
              </w:rPr>
              <w:t xml:space="preserve"> характеристику месту и роли России в мировом политическом процессе.</w:t>
            </w:r>
          </w:p>
          <w:p w:rsidR="00256088" w:rsidRPr="00205D87" w:rsidRDefault="00256088" w:rsidP="009B0FC2">
            <w:pPr>
              <w:spacing w:after="0" w:line="240" w:lineRule="auto"/>
              <w:jc w:val="both"/>
              <w:rPr>
                <w:rFonts w:ascii="Times New Roman" w:hAnsi="Times New Roman" w:cs="Times New Roman"/>
                <w:sz w:val="24"/>
                <w:szCs w:val="24"/>
              </w:rPr>
            </w:pPr>
            <w:proofErr w:type="gramStart"/>
            <w:r w:rsidRPr="00205D87">
              <w:rPr>
                <w:rFonts w:ascii="Times New Roman" w:hAnsi="Times New Roman" w:cs="Times New Roman"/>
                <w:sz w:val="24"/>
                <w:szCs w:val="24"/>
              </w:rPr>
              <w:t>выделять</w:t>
            </w:r>
            <w:proofErr w:type="gramEnd"/>
            <w:r w:rsidRPr="00205D87">
              <w:rPr>
                <w:rFonts w:ascii="Times New Roman" w:hAnsi="Times New Roman" w:cs="Times New Roman"/>
                <w:sz w:val="24"/>
                <w:szCs w:val="24"/>
              </w:rPr>
              <w:t xml:space="preserve"> своеобразие политического, этнического, культурного и религиозного развития России и других стран;</w:t>
            </w:r>
          </w:p>
          <w:p w:rsidR="00256088" w:rsidRPr="00205D87" w:rsidRDefault="00256088" w:rsidP="009B0FC2">
            <w:pPr>
              <w:autoSpaceDE w:val="0"/>
              <w:autoSpaceDN w:val="0"/>
              <w:adjustRightInd w:val="0"/>
              <w:spacing w:after="0" w:line="240" w:lineRule="auto"/>
              <w:jc w:val="both"/>
              <w:rPr>
                <w:rFonts w:ascii="Times New Roman" w:eastAsia="Calibri" w:hAnsi="Times New Roman" w:cs="Times New Roman"/>
                <w:color w:val="000000"/>
                <w:sz w:val="24"/>
                <w:szCs w:val="24"/>
              </w:rPr>
            </w:pPr>
            <w:proofErr w:type="gramStart"/>
            <w:r w:rsidRPr="00205D87">
              <w:rPr>
                <w:rFonts w:ascii="Times New Roman" w:eastAsia="Calibri" w:hAnsi="Times New Roman" w:cs="Times New Roman"/>
                <w:color w:val="000000"/>
                <w:sz w:val="24"/>
                <w:szCs w:val="24"/>
              </w:rPr>
              <w:t>критически</w:t>
            </w:r>
            <w:proofErr w:type="gramEnd"/>
            <w:r w:rsidRPr="00205D87">
              <w:rPr>
                <w:rFonts w:ascii="Times New Roman" w:eastAsia="Calibri" w:hAnsi="Times New Roman" w:cs="Times New Roman"/>
                <w:color w:val="000000"/>
                <w:sz w:val="24"/>
                <w:szCs w:val="24"/>
              </w:rPr>
              <w:t xml:space="preserve"> воспринимать, анализировать и оценивать политическую информацию, факторы и механизмы изменений</w:t>
            </w:r>
          </w:p>
        </w:tc>
      </w:tr>
      <w:tr w:rsidR="00256088" w:rsidRPr="00DA0F78" w:rsidTr="00256088">
        <w:trPr>
          <w:trHeight w:val="289"/>
          <w:jc w:val="center"/>
        </w:trPr>
        <w:tc>
          <w:tcPr>
            <w:tcW w:w="800"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9B0FC2">
            <w:pPr>
              <w:spacing w:after="0" w:line="240" w:lineRule="auto"/>
              <w:rPr>
                <w:rFonts w:ascii="Times New Roman" w:eastAsia="Calibri" w:hAnsi="Times New Roman" w:cs="Times New Roman"/>
                <w:sz w:val="24"/>
                <w:szCs w:val="24"/>
              </w:rPr>
            </w:pPr>
          </w:p>
        </w:tc>
        <w:tc>
          <w:tcPr>
            <w:tcW w:w="1478" w:type="pct"/>
            <w:vMerge/>
            <w:tcBorders>
              <w:left w:val="single" w:sz="6" w:space="0" w:color="000000"/>
              <w:bottom w:val="single" w:sz="6" w:space="0" w:color="000000"/>
              <w:right w:val="single" w:sz="6" w:space="0" w:color="000000"/>
            </w:tcBorders>
          </w:tcPr>
          <w:p w:rsidR="00256088" w:rsidRPr="00205D87" w:rsidRDefault="00256088" w:rsidP="009B0FC2">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9B0FC2">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5806C7" w:rsidRDefault="00256088" w:rsidP="009B0FC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Навыками </w:t>
            </w:r>
            <w:r w:rsidRPr="005806C7">
              <w:rPr>
                <w:rFonts w:ascii="Times New Roman" w:eastAsia="Times New Roman" w:hAnsi="Times New Roman" w:cs="Times New Roman"/>
                <w:sz w:val="24"/>
                <w:szCs w:val="24"/>
                <w:lang w:eastAsia="ru-RU"/>
              </w:rPr>
              <w:t>системного метода изучения политических процессов и явлений;</w:t>
            </w:r>
            <w:r>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 xml:space="preserve">анализа </w:t>
            </w:r>
          </w:p>
          <w:p w:rsidR="00256088" w:rsidRPr="005806C7" w:rsidRDefault="00256088" w:rsidP="009B0FC2">
            <w:pPr>
              <w:spacing w:after="0" w:line="240" w:lineRule="auto"/>
              <w:jc w:val="both"/>
              <w:rPr>
                <w:rFonts w:ascii="Times New Roman" w:eastAsia="Times New Roman" w:hAnsi="Times New Roman" w:cs="Times New Roman"/>
                <w:sz w:val="24"/>
                <w:szCs w:val="24"/>
                <w:lang w:eastAsia="ru-RU"/>
              </w:rPr>
            </w:pPr>
            <w:proofErr w:type="gramStart"/>
            <w:r w:rsidRPr="005806C7">
              <w:rPr>
                <w:rFonts w:ascii="Times New Roman" w:eastAsia="Times New Roman" w:hAnsi="Times New Roman" w:cs="Times New Roman"/>
                <w:sz w:val="24"/>
                <w:szCs w:val="24"/>
                <w:lang w:eastAsia="ru-RU"/>
              </w:rPr>
              <w:t>политических</w:t>
            </w:r>
            <w:proofErr w:type="gramEnd"/>
            <w:r w:rsidRPr="005806C7">
              <w:rPr>
                <w:rFonts w:ascii="Times New Roman" w:eastAsia="Times New Roman" w:hAnsi="Times New Roman" w:cs="Times New Roman"/>
                <w:sz w:val="24"/>
                <w:szCs w:val="24"/>
                <w:lang w:eastAsia="ru-RU"/>
              </w:rPr>
              <w:t xml:space="preserve"> процессов в обществе</w:t>
            </w:r>
            <w:r>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 xml:space="preserve">исследования особенностей функционирования </w:t>
            </w:r>
          </w:p>
          <w:p w:rsidR="00256088" w:rsidRPr="00205D87" w:rsidRDefault="00256088" w:rsidP="009B0FC2">
            <w:pPr>
              <w:spacing w:after="0" w:line="240" w:lineRule="auto"/>
              <w:jc w:val="both"/>
              <w:rPr>
                <w:rFonts w:ascii="Times New Roman" w:eastAsia="Times New Roman" w:hAnsi="Times New Roman" w:cs="Times New Roman"/>
                <w:sz w:val="24"/>
                <w:szCs w:val="24"/>
                <w:lang w:eastAsia="ru-RU"/>
              </w:rPr>
            </w:pPr>
            <w:proofErr w:type="gramStart"/>
            <w:r w:rsidRPr="005806C7">
              <w:rPr>
                <w:rFonts w:ascii="Times New Roman" w:eastAsia="Times New Roman" w:hAnsi="Times New Roman" w:cs="Times New Roman"/>
                <w:sz w:val="24"/>
                <w:szCs w:val="24"/>
                <w:lang w:eastAsia="ru-RU"/>
              </w:rPr>
              <w:t>политической</w:t>
            </w:r>
            <w:proofErr w:type="gramEnd"/>
            <w:r w:rsidRPr="005806C7">
              <w:rPr>
                <w:rFonts w:ascii="Times New Roman" w:eastAsia="Times New Roman" w:hAnsi="Times New Roman" w:cs="Times New Roman"/>
                <w:sz w:val="24"/>
                <w:szCs w:val="24"/>
                <w:lang w:eastAsia="ru-RU"/>
              </w:rPr>
              <w:t xml:space="preserve"> системы </w:t>
            </w:r>
            <w:r>
              <w:rPr>
                <w:rFonts w:ascii="Times New Roman" w:eastAsia="Times New Roman" w:hAnsi="Times New Roman" w:cs="Times New Roman"/>
                <w:sz w:val="24"/>
                <w:szCs w:val="24"/>
                <w:lang w:eastAsia="ru-RU"/>
              </w:rPr>
              <w:t xml:space="preserve">общества и ее </w:t>
            </w:r>
            <w:r w:rsidRPr="005806C7">
              <w:rPr>
                <w:rFonts w:ascii="Times New Roman" w:eastAsia="Times New Roman" w:hAnsi="Times New Roman" w:cs="Times New Roman"/>
                <w:sz w:val="24"/>
                <w:szCs w:val="24"/>
                <w:lang w:eastAsia="ru-RU"/>
              </w:rPr>
              <w:t>институтов</w:t>
            </w:r>
            <w:r w:rsidRPr="00205D87">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навыками построения сценариев политического развития</w:t>
            </w:r>
          </w:p>
        </w:tc>
      </w:tr>
    </w:tbl>
    <w:p w:rsidR="00B649AE" w:rsidRDefault="00B649AE" w:rsidP="00B649AE">
      <w:pPr>
        <w:tabs>
          <w:tab w:val="left" w:pos="2805"/>
        </w:tabs>
        <w:spacing w:after="0" w:line="360" w:lineRule="auto"/>
        <w:jc w:val="both"/>
        <w:rPr>
          <w:rFonts w:ascii="Times New Roman" w:hAnsi="Times New Roman" w:cs="Times New Roman"/>
          <w:sz w:val="24"/>
          <w:szCs w:val="24"/>
        </w:rPr>
      </w:pP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B649AE" w:rsidRDefault="00B649AE" w:rsidP="00B649AE">
      <w:pPr>
        <w:spacing w:after="0" w:line="360" w:lineRule="auto"/>
        <w:rPr>
          <w:rFonts w:ascii="Times New Roman" w:eastAsia="Times New Roman" w:hAnsi="Times New Roman" w:cs="Times New Roman"/>
          <w:b/>
          <w:sz w:val="24"/>
          <w:szCs w:val="24"/>
          <w:lang w:eastAsia="ru-RU"/>
        </w:rPr>
      </w:pP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2979"/>
        <w:gridCol w:w="850"/>
        <w:gridCol w:w="567"/>
        <w:gridCol w:w="567"/>
        <w:gridCol w:w="709"/>
        <w:gridCol w:w="2801"/>
      </w:tblGrid>
      <w:tr w:rsidR="00B649AE" w:rsidTr="009B0FC2">
        <w:trPr>
          <w:trHeight w:val="1158"/>
          <w:jc w:val="right"/>
        </w:trPr>
        <w:tc>
          <w:tcPr>
            <w:tcW w:w="992" w:type="dxa"/>
            <w:vMerge w:val="restart"/>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2979"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693" w:type="dxa"/>
            <w:gridSpan w:val="4"/>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b/>
                <w:sz w:val="24"/>
                <w:szCs w:val="24"/>
                <w:lang w:eastAsia="ru-RU"/>
              </w:rPr>
              <w:t>з.ед</w:t>
            </w:r>
            <w:proofErr w:type="spellEnd"/>
            <w:r>
              <w:rPr>
                <w:rFonts w:ascii="Times New Roman" w:eastAsia="Times New Roman" w:hAnsi="Times New Roman" w:cs="Times New Roman"/>
                <w:b/>
                <w:sz w:val="24"/>
                <w:szCs w:val="24"/>
                <w:lang w:eastAsia="ru-RU"/>
              </w:rPr>
              <w:t>./часах)</w:t>
            </w:r>
          </w:p>
        </w:tc>
        <w:tc>
          <w:tcPr>
            <w:tcW w:w="2801" w:type="dxa"/>
            <w:vMerge w:val="restart"/>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B649AE" w:rsidRDefault="00B649AE" w:rsidP="009B0FC2">
            <w:pPr>
              <w:widowControl w:val="0"/>
              <w:spacing w:after="0" w:line="240" w:lineRule="auto"/>
              <w:jc w:val="center"/>
              <w:rPr>
                <w:rFonts w:ascii="Times New Roman" w:eastAsia="Times New Roman" w:hAnsi="Times New Roman" w:cs="Times New Roman"/>
                <w:i/>
                <w:sz w:val="24"/>
                <w:szCs w:val="24"/>
                <w:lang w:eastAsia="ru-RU"/>
              </w:rPr>
            </w:pPr>
          </w:p>
        </w:tc>
      </w:tr>
      <w:tr w:rsidR="00B649AE" w:rsidTr="009B0FC2">
        <w:trPr>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b/>
                <w:sz w:val="24"/>
                <w:szCs w:val="24"/>
                <w:lang w:eastAsia="ru-RU"/>
              </w:rPr>
            </w:pPr>
          </w:p>
        </w:tc>
        <w:tc>
          <w:tcPr>
            <w:tcW w:w="2979"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всего</w:t>
            </w:r>
            <w:proofErr w:type="gramEnd"/>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801"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i/>
                <w:sz w:val="24"/>
                <w:szCs w:val="24"/>
                <w:lang w:eastAsia="ru-RU"/>
              </w:rPr>
            </w:pP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контрольная работа</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доклад, реферат, контрольная работа, эссе, тест,</w:t>
            </w:r>
            <w:r w:rsidR="007B003F">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задания и задачи</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pStyle w:val="6"/>
              <w:spacing w:before="0" w:line="360" w:lineRule="auto"/>
              <w:jc w:val="both"/>
              <w:rPr>
                <w:rFonts w:ascii="Times New Roman" w:hAnsi="Times New Roman" w:cs="Times New Roman"/>
                <w:sz w:val="24"/>
                <w:szCs w:val="24"/>
              </w:rPr>
            </w:pPr>
            <w:r>
              <w:rPr>
                <w:rFonts w:ascii="Times New Roman" w:hAnsi="Times New Roman" w:cs="Times New Roman"/>
                <w:color w:val="auto"/>
                <w:sz w:val="24"/>
                <w:szCs w:val="24"/>
              </w:rPr>
              <w:t>Тема 3. Традиционные ценности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доклад, контрольная работа, тест, эссе</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pStyle w:val="2"/>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 задания и задачи</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Тема 5. Многообразие как сила и конкурентное преимущество России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контрольная работа, задания и задачи</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6. </w:t>
            </w:r>
            <w:r>
              <w:rPr>
                <w:rFonts w:ascii="Times New Roman" w:hAnsi="Times New Roman" w:cs="Times New Roman"/>
              </w:rPr>
              <w:t>Актуальные вызовы и проблемы развития России. Сценарии развития российской цивилизации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w:t>
            </w:r>
          </w:p>
        </w:tc>
      </w:tr>
      <w:tr w:rsidR="00B649AE" w:rsidTr="009B0FC2">
        <w:trPr>
          <w:jc w:val="right"/>
        </w:trPr>
        <w:tc>
          <w:tcPr>
            <w:tcW w:w="992" w:type="dxa"/>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
        </w:tc>
        <w:tc>
          <w:tcPr>
            <w:tcW w:w="2979" w:type="dxa"/>
            <w:tcBorders>
              <w:top w:val="single" w:sz="4" w:space="0" w:color="auto"/>
              <w:left w:val="single" w:sz="4" w:space="0" w:color="auto"/>
              <w:bottom w:val="single" w:sz="4" w:space="0" w:color="auto"/>
              <w:right w:val="single" w:sz="4" w:space="0" w:color="auto"/>
            </w:tcBorders>
          </w:tcPr>
          <w:p w:rsidR="00B649AE" w:rsidRDefault="00B649AE" w:rsidP="009B0FC2">
            <w:pPr>
              <w:spacing w:after="0" w:line="240"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1F1587"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1F1587"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1F1587"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зачет</w:t>
            </w:r>
            <w:proofErr w:type="gramEnd"/>
          </w:p>
        </w:tc>
      </w:tr>
    </w:tbl>
    <w:p w:rsidR="00B649AE" w:rsidRDefault="00B649AE" w:rsidP="00B649AE">
      <w:pPr>
        <w:spacing w:after="0" w:line="360" w:lineRule="auto"/>
        <w:rPr>
          <w:rFonts w:ascii="Times New Roman" w:eastAsia="Times New Roman" w:hAnsi="Times New Roman" w:cs="Times New Roman"/>
          <w:b/>
          <w:sz w:val="24"/>
          <w:szCs w:val="24"/>
          <w:lang w:eastAsia="ru-RU"/>
        </w:rPr>
      </w:pP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очно-заочной формы обучения </w:t>
      </w:r>
    </w:p>
    <w:p w:rsidR="00B649AE" w:rsidRDefault="00B649AE" w:rsidP="00B649AE">
      <w:pPr>
        <w:spacing w:after="0" w:line="360" w:lineRule="auto"/>
        <w:jc w:val="center"/>
        <w:rPr>
          <w:rFonts w:ascii="Times New Roman" w:eastAsia="Times New Roman" w:hAnsi="Times New Roman" w:cs="Times New Roman"/>
          <w:b/>
          <w:sz w:val="24"/>
          <w:szCs w:val="24"/>
          <w:lang w:eastAsia="ru-RU"/>
        </w:rPr>
      </w:pPr>
    </w:p>
    <w:tbl>
      <w:tblPr>
        <w:tblW w:w="94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837"/>
        <w:gridCol w:w="850"/>
        <w:gridCol w:w="709"/>
        <w:gridCol w:w="567"/>
        <w:gridCol w:w="709"/>
        <w:gridCol w:w="2659"/>
      </w:tblGrid>
      <w:tr w:rsidR="00B649AE" w:rsidTr="009B0FC2">
        <w:trPr>
          <w:trHeight w:val="1158"/>
          <w:jc w:val="right"/>
        </w:trPr>
        <w:tc>
          <w:tcPr>
            <w:tcW w:w="1134" w:type="dxa"/>
            <w:vMerge w:val="restart"/>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283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w:t>
            </w:r>
          </w:p>
        </w:tc>
        <w:tc>
          <w:tcPr>
            <w:tcW w:w="2659" w:type="dxa"/>
            <w:vMerge w:val="restart"/>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B649AE" w:rsidRDefault="00B649AE" w:rsidP="009B0FC2">
            <w:pPr>
              <w:widowControl w:val="0"/>
              <w:spacing w:after="0" w:line="240" w:lineRule="auto"/>
              <w:jc w:val="center"/>
              <w:rPr>
                <w:rFonts w:ascii="Times New Roman" w:eastAsia="Times New Roman" w:hAnsi="Times New Roman" w:cs="Times New Roman"/>
                <w:i/>
                <w:sz w:val="24"/>
                <w:szCs w:val="24"/>
                <w:lang w:eastAsia="ru-RU"/>
              </w:rPr>
            </w:pPr>
          </w:p>
        </w:tc>
      </w:tr>
      <w:tr w:rsidR="00B649AE" w:rsidTr="009B0FC2">
        <w:trPr>
          <w:jc w:val="righ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b/>
                <w:sz w:val="24"/>
                <w:szCs w:val="24"/>
                <w:lang w:eastAsia="ru-RU"/>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всего</w:t>
            </w:r>
            <w:proofErr w:type="gramEnd"/>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659"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i/>
                <w:sz w:val="24"/>
                <w:szCs w:val="24"/>
                <w:lang w:eastAsia="ru-RU"/>
              </w:rPr>
            </w:pP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контрольная работа</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доклад, реферат, контрольная работа, эссе, тест, задания и задачи</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pStyle w:val="6"/>
              <w:spacing w:before="0" w:line="360" w:lineRule="auto"/>
              <w:jc w:val="both"/>
              <w:rPr>
                <w:rFonts w:ascii="Times New Roman" w:hAnsi="Times New Roman" w:cs="Times New Roman"/>
                <w:sz w:val="24"/>
                <w:szCs w:val="24"/>
              </w:rPr>
            </w:pPr>
            <w:r>
              <w:rPr>
                <w:rFonts w:ascii="Times New Roman" w:hAnsi="Times New Roman" w:cs="Times New Roman"/>
                <w:color w:val="auto"/>
                <w:sz w:val="24"/>
                <w:szCs w:val="24"/>
              </w:rPr>
              <w:t>Тема 3. Традиционные ценности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доклад, контрольная работа, тест, эссе</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pStyle w:val="2"/>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 задания и задачи</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Тема 5. Многообразие как сила и конкурентное преимущество России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контрольная работа, задания и задачи</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6. </w:t>
            </w:r>
            <w:r>
              <w:rPr>
                <w:rFonts w:ascii="Times New Roman" w:hAnsi="Times New Roman" w:cs="Times New Roman"/>
              </w:rPr>
              <w:t>Актуальные вызовы и проблемы развития России. Сценарии развития российской цивилизации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 контрольная работа.</w:t>
            </w:r>
          </w:p>
        </w:tc>
      </w:tr>
      <w:tr w:rsidR="00B649AE" w:rsidTr="009B0FC2">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
        </w:tc>
        <w:tc>
          <w:tcPr>
            <w:tcW w:w="2837" w:type="dxa"/>
            <w:tcBorders>
              <w:top w:val="single" w:sz="4" w:space="0" w:color="auto"/>
              <w:left w:val="single" w:sz="4" w:space="0" w:color="auto"/>
              <w:bottom w:val="single" w:sz="4" w:space="0" w:color="auto"/>
              <w:right w:val="single" w:sz="4" w:space="0" w:color="auto"/>
            </w:tcBorders>
          </w:tcPr>
          <w:p w:rsidR="00B649AE" w:rsidRDefault="00B649AE" w:rsidP="009B0FC2">
            <w:pPr>
              <w:spacing w:after="0" w:line="240"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649AE" w:rsidRDefault="007B003F"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7B003F"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7B003F" w:rsidP="007B003F">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126</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зачет</w:t>
            </w:r>
            <w:proofErr w:type="gramEnd"/>
          </w:p>
        </w:tc>
      </w:tr>
    </w:tbl>
    <w:p w:rsidR="00B649AE" w:rsidRDefault="00B649AE" w:rsidP="00B649AE">
      <w:pPr>
        <w:spacing w:after="0" w:line="360" w:lineRule="auto"/>
        <w:rPr>
          <w:rFonts w:ascii="Times New Roman" w:eastAsia="Times New Roman" w:hAnsi="Times New Roman" w:cs="Times New Roman"/>
          <w:b/>
          <w:sz w:val="24"/>
          <w:szCs w:val="24"/>
          <w:lang w:eastAsia="ru-RU"/>
        </w:rPr>
      </w:pPr>
    </w:p>
    <w:p w:rsidR="00B649AE" w:rsidRDefault="00B649AE" w:rsidP="00B649AE">
      <w:pPr>
        <w:spacing w:after="0" w:line="360" w:lineRule="auto"/>
        <w:jc w:val="center"/>
        <w:rPr>
          <w:rFonts w:ascii="Times New Roman" w:eastAsia="Times New Roman" w:hAnsi="Times New Roman" w:cs="Times New Roman"/>
          <w:b/>
          <w:sz w:val="24"/>
          <w:szCs w:val="24"/>
          <w:lang w:eastAsia="ru-RU"/>
        </w:rPr>
      </w:pPr>
    </w:p>
    <w:p w:rsidR="00B649AE" w:rsidRDefault="00B649AE" w:rsidP="00B649AE">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B649AE" w:rsidRDefault="00B649AE" w:rsidP="00B649AE">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Лекционные занятия </w:t>
      </w:r>
    </w:p>
    <w:p w:rsidR="00B649AE" w:rsidRDefault="00B649AE" w:rsidP="00B649AE">
      <w:pPr>
        <w:pStyle w:val="9"/>
        <w:spacing w:before="0" w:line="360" w:lineRule="auto"/>
        <w:ind w:firstLine="708"/>
        <w:jc w:val="both"/>
        <w:rPr>
          <w:rFonts w:ascii="Times New Roman" w:hAnsi="Times New Roman" w:cs="Times New Roman"/>
          <w:sz w:val="24"/>
          <w:szCs w:val="24"/>
        </w:rPr>
      </w:pPr>
      <w:r>
        <w:rPr>
          <w:rFonts w:ascii="Times New Roman" w:hAnsi="Times New Roman" w:cs="Times New Roman"/>
          <w:b/>
          <w:bCs/>
          <w:sz w:val="24"/>
          <w:szCs w:val="24"/>
        </w:rPr>
        <w:t xml:space="preserve">Тема 1. </w:t>
      </w:r>
      <w:r>
        <w:rPr>
          <w:rFonts w:ascii="Times New Roman" w:hAnsi="Times New Roman" w:cs="Times New Roman"/>
          <w:b/>
          <w:i w:val="0"/>
          <w:sz w:val="24"/>
          <w:szCs w:val="24"/>
        </w:rPr>
        <w:t xml:space="preserve">Современная Россия Современная </w:t>
      </w:r>
      <w:proofErr w:type="gramStart"/>
      <w:r>
        <w:rPr>
          <w:rFonts w:ascii="Times New Roman" w:hAnsi="Times New Roman" w:cs="Times New Roman"/>
          <w:b/>
          <w:i w:val="0"/>
          <w:sz w:val="24"/>
          <w:szCs w:val="24"/>
        </w:rPr>
        <w:t>Россия</w:t>
      </w:r>
      <w:r>
        <w:rPr>
          <w:rFonts w:ascii="Times New Roman" w:hAnsi="Times New Roman" w:cs="Times New Roman"/>
          <w:i w:val="0"/>
          <w:sz w:val="24"/>
          <w:szCs w:val="24"/>
        </w:rPr>
        <w:t xml:space="preserve"> .</w:t>
      </w:r>
      <w:proofErr w:type="gramEnd"/>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Базовые сведения о современной Российском государстве. Государственные атрибуты и символы России. Истоки российской государственности. Территория и население. Численность населения. Ресурсный потенциал России. Многообразие российских регионов. Многонациональный народ России.</w:t>
      </w:r>
    </w:p>
    <w:p w:rsidR="00B649AE" w:rsidRDefault="00B649AE" w:rsidP="00B649AE">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Россия-страна-цивилизация</w:t>
      </w:r>
    </w:p>
    <w:p w:rsidR="00B649AE" w:rsidRDefault="00B649AE" w:rsidP="00B649AE">
      <w:pPr>
        <w:tabs>
          <w:tab w:val="left" w:pos="1305"/>
        </w:tabs>
        <w:spacing w:after="0" w:line="360" w:lineRule="auto"/>
        <w:ind w:firstLine="708"/>
        <w:jc w:val="both"/>
        <w:rPr>
          <w:rFonts w:ascii="Times New Roman" w:hAnsi="Times New Roman" w:cs="Times New Roman"/>
          <w:sz w:val="24"/>
          <w:szCs w:val="24"/>
        </w:rPr>
      </w:pPr>
      <w:r>
        <w:rPr>
          <w:sz w:val="24"/>
          <w:szCs w:val="24"/>
        </w:rPr>
        <w:tab/>
      </w:r>
      <w:r>
        <w:rPr>
          <w:rFonts w:ascii="Times New Roman" w:hAnsi="Times New Roman" w:cs="Times New Roman"/>
          <w:sz w:val="24"/>
          <w:szCs w:val="24"/>
        </w:rPr>
        <w:t>Взаимодействие цивилизаций в историческом процессе. Понятие «цивилизация». Повороты современной глобальной политики. Сущность концепта «государство-цивилизация». Религиозно-духовные истоки Российской цивилизации.</w:t>
      </w:r>
    </w:p>
    <w:p w:rsidR="00B649AE" w:rsidRDefault="00B649AE" w:rsidP="00B649AE">
      <w:pPr>
        <w:tabs>
          <w:tab w:val="left" w:pos="855"/>
        </w:tabs>
        <w:spacing w:after="0" w:line="360" w:lineRule="auto"/>
        <w:ind w:firstLine="708"/>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Россия как самобытное государство-цивилизация. Единство и многообразие российского общества как цивилизационная константа.</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Россия как национально-территориальная федерация. Федеративное устройство России. Национальный фактор в контексте федеративного устройства. Республики, автономная область и автономные округа как субъекты Российской Федерации</w:t>
      </w:r>
    </w:p>
    <w:p w:rsidR="00B649AE" w:rsidRDefault="00B649AE" w:rsidP="00B649AE">
      <w:pPr>
        <w:tabs>
          <w:tab w:val="left" w:pos="855"/>
        </w:tabs>
        <w:spacing w:after="0" w:line="360" w:lineRule="auto"/>
        <w:ind w:firstLine="708"/>
        <w:jc w:val="both"/>
        <w:rPr>
          <w:rFonts w:ascii="Times New Roman" w:hAnsi="Times New Roman" w:cs="Times New Roman"/>
          <w:bCs/>
          <w:sz w:val="24"/>
          <w:szCs w:val="24"/>
        </w:rPr>
      </w:pPr>
    </w:p>
    <w:p w:rsidR="00B649AE" w:rsidRDefault="00B649AE" w:rsidP="00B649AE">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Традиционные ценности</w:t>
      </w:r>
    </w:p>
    <w:p w:rsidR="00B649AE" w:rsidRDefault="00B649AE" w:rsidP="00B649AE">
      <w:pPr>
        <w:pStyle w:val="2"/>
        <w:tabs>
          <w:tab w:val="left" w:pos="1110"/>
        </w:tabs>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t>Ценностно-смысловые основы государства. Понятие «традиционные ценности». Виды ценностей. Этапы их формирования. Идентичность и мировосприятие. Значение традиционных ценностей.</w:t>
      </w:r>
    </w:p>
    <w:p w:rsidR="00B649AE" w:rsidRDefault="00B649AE" w:rsidP="00B649AE">
      <w:pPr>
        <w:pStyle w:val="2"/>
        <w:spacing w:after="0" w:line="360" w:lineRule="auto"/>
        <w:ind w:firstLine="708"/>
        <w:jc w:val="both"/>
        <w:rPr>
          <w:rFonts w:ascii="Times New Roman" w:hAnsi="Times New Roman" w:cs="Times New Roman"/>
          <w:b/>
          <w:sz w:val="24"/>
          <w:szCs w:val="24"/>
        </w:rPr>
      </w:pPr>
      <w:r>
        <w:rPr>
          <w:rFonts w:ascii="Times New Roman" w:hAnsi="Times New Roman" w:cs="Times New Roman"/>
          <w:b/>
          <w:bCs/>
          <w:sz w:val="24"/>
          <w:szCs w:val="24"/>
        </w:rPr>
        <w:t xml:space="preserve">Тема 4. </w:t>
      </w:r>
      <w:r>
        <w:rPr>
          <w:rFonts w:ascii="Times New Roman" w:hAnsi="Times New Roman" w:cs="Times New Roman"/>
          <w:b/>
          <w:sz w:val="24"/>
          <w:szCs w:val="24"/>
        </w:rPr>
        <w:t>Стратегическое планирование: национальные проекты и государственные программы Стратегическое планирование: национальные проекты и государственные программы</w:t>
      </w:r>
    </w:p>
    <w:p w:rsidR="00B649AE" w:rsidRDefault="00B649AE" w:rsidP="00B649AE">
      <w:pPr>
        <w:pStyle w:val="2"/>
        <w:spacing w:after="0" w:line="360" w:lineRule="auto"/>
        <w:ind w:firstLine="708"/>
        <w:jc w:val="both"/>
        <w:rPr>
          <w:rFonts w:ascii="Times New Roman" w:hAnsi="Times New Roman" w:cs="Times New Roman"/>
          <w:b/>
          <w:bCs/>
          <w:sz w:val="24"/>
          <w:szCs w:val="24"/>
        </w:rPr>
      </w:pPr>
    </w:p>
    <w:p w:rsidR="00B649AE" w:rsidRDefault="00B649AE" w:rsidP="00B649AE">
      <w:pPr>
        <w:pStyle w:val="2"/>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Ценностные основы принятия государственных решений. Национальные проекты: виды и содержание. Государственные программы: истоки и содержание. </w:t>
      </w:r>
    </w:p>
    <w:p w:rsidR="00B649AE" w:rsidRDefault="00B649AE" w:rsidP="00B649AE">
      <w:pPr>
        <w:spacing w:after="0" w:line="36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Тема 5. Многообразие: сила и конкурентное преимущество России</w:t>
      </w:r>
    </w:p>
    <w:p w:rsidR="00B649AE" w:rsidRDefault="00B649AE" w:rsidP="00B649AE">
      <w:pPr>
        <w:spacing w:after="0" w:line="360" w:lineRule="auto"/>
        <w:ind w:firstLine="708"/>
        <w:jc w:val="both"/>
        <w:rPr>
          <w:rFonts w:ascii="Times New Roman" w:hAnsi="Times New Roman" w:cs="Times New Roman"/>
          <w:sz w:val="24"/>
          <w:szCs w:val="24"/>
        </w:rPr>
      </w:pP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Многонациональность России. Народы. Культура. Роль русской культуры в становлении государства. </w:t>
      </w:r>
      <w:r>
        <w:rPr>
          <w:rFonts w:ascii="Times New Roman" w:hAnsi="Times New Roman" w:cs="Times New Roman"/>
          <w:bCs/>
          <w:sz w:val="24"/>
          <w:szCs w:val="24"/>
        </w:rPr>
        <w:t>История формирования России как полиэтнического и многоконфессионального государства. Древнерусское государство: этнический состав (славяне, финно-угорские, тюркские, иные племена). Роль православия в формировании полиэтнической государственности. Этнический, языковой и конфессиональный состав Русского царства и Российской империи. Национальный вопрос в Советском Союзе и постсоветской истории. История формирования России как полиэтнического и многоконфессионального государства. Древнерусское государство: этнический состав (славяне, финно-угорские, тюркские, иные племена). Роль православия в формировании полиэтнической государственности. Этнический, языковой и конфессиональный состав Русского царства и Российской империи. Национальный вопрос в Советском Союзе и постсоветской истории.</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Россия </w:t>
      </w:r>
      <w:proofErr w:type="spellStart"/>
      <w:r>
        <w:rPr>
          <w:rFonts w:ascii="Times New Roman" w:hAnsi="Times New Roman" w:cs="Times New Roman"/>
          <w:bCs/>
          <w:sz w:val="24"/>
          <w:szCs w:val="24"/>
          <w:lang w:val="en-US"/>
        </w:rPr>
        <w:t>vs</w:t>
      </w:r>
      <w:proofErr w:type="spellEnd"/>
      <w:r>
        <w:rPr>
          <w:rFonts w:ascii="Times New Roman" w:hAnsi="Times New Roman" w:cs="Times New Roman"/>
          <w:bCs/>
          <w:sz w:val="24"/>
          <w:szCs w:val="24"/>
        </w:rPr>
        <w:t xml:space="preserve"> Европа: освоение и развитие </w:t>
      </w:r>
      <w:proofErr w:type="spellStart"/>
      <w:r>
        <w:rPr>
          <w:rFonts w:ascii="Times New Roman" w:hAnsi="Times New Roman" w:cs="Times New Roman"/>
          <w:bCs/>
          <w:sz w:val="24"/>
          <w:szCs w:val="24"/>
          <w:lang w:val="en-US"/>
        </w:rPr>
        <w:t>vs</w:t>
      </w:r>
      <w:proofErr w:type="spellEnd"/>
      <w:r>
        <w:rPr>
          <w:rFonts w:ascii="Times New Roman" w:hAnsi="Times New Roman" w:cs="Times New Roman"/>
          <w:bCs/>
          <w:sz w:val="24"/>
          <w:szCs w:val="24"/>
        </w:rPr>
        <w:t xml:space="preserve"> колониальная эксплуатация. Колониальная экспансия европейских стран. Эксплуатация завоеванных «заморских территорий». Расширение и освоение Россией новых территорий как антитеза хищнической эксплуатации завоеванных народов. Место Поволжья, Кавказа, Урала, Сибири и Дальнего Востока в становлении и развитии российского государства</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Россия </w:t>
      </w:r>
      <w:proofErr w:type="spellStart"/>
      <w:r>
        <w:rPr>
          <w:rFonts w:ascii="Times New Roman" w:hAnsi="Times New Roman" w:cs="Times New Roman"/>
          <w:bCs/>
          <w:sz w:val="24"/>
          <w:szCs w:val="24"/>
          <w:lang w:val="en-US"/>
        </w:rPr>
        <w:t>vs</w:t>
      </w:r>
      <w:proofErr w:type="spellEnd"/>
      <w:r>
        <w:rPr>
          <w:rFonts w:ascii="Times New Roman" w:hAnsi="Times New Roman" w:cs="Times New Roman"/>
          <w:bCs/>
          <w:sz w:val="24"/>
          <w:szCs w:val="24"/>
        </w:rPr>
        <w:t xml:space="preserve"> Европа: освоение и развитие </w:t>
      </w:r>
      <w:proofErr w:type="spellStart"/>
      <w:r>
        <w:rPr>
          <w:rFonts w:ascii="Times New Roman" w:hAnsi="Times New Roman" w:cs="Times New Roman"/>
          <w:bCs/>
          <w:sz w:val="24"/>
          <w:szCs w:val="24"/>
          <w:lang w:val="en-US"/>
        </w:rPr>
        <w:t>vs</w:t>
      </w:r>
      <w:proofErr w:type="spellEnd"/>
      <w:r>
        <w:rPr>
          <w:rFonts w:ascii="Times New Roman" w:hAnsi="Times New Roman" w:cs="Times New Roman"/>
          <w:bCs/>
          <w:sz w:val="24"/>
          <w:szCs w:val="24"/>
        </w:rPr>
        <w:t xml:space="preserve"> колониальная эксплуатация. Колониальная экспансия европейских стран. Эксплуатация завоеванных «заморских территорий». Расширение и освоение Россией новых территорий как антитеза хищнической эксплуатации завоеванных народов. Место Поволжья, Кавказа, Урала, Сибири и Дальнего Востока в становлении и развитии российского государства.</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Полиэтнические особенности российской государственности. Открытый характер российской государственности. Роль представителей разных этнических, языковых и конфессиональных групп в развитии российской государственности, формировании российской политической, административной и военной элиты.</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Русская культура как совокупность культурных традиций народов России. Особенности формирования и развития российской культуры. Влияние на российскую культуру народов, входивших в состав России.</w:t>
      </w:r>
    </w:p>
    <w:p w:rsidR="00B649AE" w:rsidRDefault="00B649AE" w:rsidP="00B649AE">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Современное состояние и перспективы развития России. Россия как семья семей, сообщество народов, конфессий, языков. Конкурентные преимущества России как многонационального и </w:t>
      </w:r>
      <w:proofErr w:type="spellStart"/>
      <w:r>
        <w:rPr>
          <w:rFonts w:ascii="Times New Roman" w:hAnsi="Times New Roman" w:cs="Times New Roman"/>
          <w:bCs/>
          <w:sz w:val="24"/>
          <w:szCs w:val="24"/>
        </w:rPr>
        <w:t>поликонфессионального</w:t>
      </w:r>
      <w:proofErr w:type="spellEnd"/>
      <w:r>
        <w:rPr>
          <w:rFonts w:ascii="Times New Roman" w:hAnsi="Times New Roman" w:cs="Times New Roman"/>
          <w:bCs/>
          <w:sz w:val="24"/>
          <w:szCs w:val="24"/>
        </w:rPr>
        <w:t xml:space="preserve"> открытого общества.</w:t>
      </w:r>
    </w:p>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pacing w:after="0" w:line="360" w:lineRule="auto"/>
        <w:jc w:val="both"/>
        <w:rPr>
          <w:rFonts w:ascii="Times New Roman" w:hAnsi="Times New Roman" w:cs="Times New Roman"/>
          <w:b/>
          <w:sz w:val="24"/>
          <w:szCs w:val="24"/>
        </w:rPr>
      </w:pPr>
      <w:r>
        <w:rPr>
          <w:rFonts w:ascii="Times New Roman" w:hAnsi="Times New Roman" w:cs="Times New Roman"/>
          <w:b/>
          <w:bCs/>
          <w:sz w:val="24"/>
          <w:szCs w:val="24"/>
        </w:rPr>
        <w:lastRenderedPageBreak/>
        <w:t xml:space="preserve">Тема 6. </w:t>
      </w:r>
      <w:r>
        <w:rPr>
          <w:rFonts w:ascii="Times New Roman" w:hAnsi="Times New Roman" w:cs="Times New Roman"/>
          <w:b/>
          <w:sz w:val="24"/>
          <w:szCs w:val="24"/>
        </w:rPr>
        <w:t>Актуальные вызовы и проблемы развития России. Сценарии развития российской цивилизации</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sz w:val="24"/>
          <w:szCs w:val="24"/>
        </w:rPr>
        <w:t>Деструктивные угрозы современному миру. Традиционные ценности как ответ современным вызовам. Сценарии развития российской государственности. Образ России- социологические исследования. Будущее России.</w:t>
      </w:r>
    </w:p>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w:t>
      </w:r>
    </w:p>
    <w:p w:rsidR="00B649AE" w:rsidRDefault="00B649AE" w:rsidP="00B649AE">
      <w:pPr>
        <w:suppressAutoHyphens/>
        <w:spacing w:after="0" w:line="360" w:lineRule="auto"/>
        <w:jc w:val="both"/>
        <w:rPr>
          <w:rFonts w:ascii="Times New Roman" w:eastAsia="Times New Roman" w:hAnsi="Times New Roman" w:cs="Times New Roman"/>
          <w:b/>
          <w:caps/>
          <w:sz w:val="24"/>
          <w:szCs w:val="24"/>
          <w:lang w:eastAsia="ru-RU"/>
        </w:rPr>
      </w:pPr>
    </w:p>
    <w:p w:rsidR="00B649AE" w:rsidRDefault="00B649AE" w:rsidP="00B649AE">
      <w:pPr>
        <w:pStyle w:val="9"/>
        <w:spacing w:before="0" w:line="360" w:lineRule="auto"/>
        <w:ind w:firstLine="708"/>
        <w:jc w:val="both"/>
        <w:rPr>
          <w:rFonts w:ascii="Times New Roman" w:hAnsi="Times New Roman" w:cs="Times New Roman"/>
          <w:sz w:val="24"/>
          <w:szCs w:val="24"/>
        </w:rPr>
      </w:pPr>
      <w:r>
        <w:rPr>
          <w:rFonts w:ascii="Times New Roman" w:hAnsi="Times New Roman" w:cs="Times New Roman"/>
          <w:b/>
          <w:bCs/>
          <w:i w:val="0"/>
          <w:sz w:val="24"/>
          <w:szCs w:val="24"/>
        </w:rPr>
        <w:t xml:space="preserve">Тема 1. </w:t>
      </w:r>
      <w:r>
        <w:rPr>
          <w:rFonts w:ascii="Times New Roman" w:hAnsi="Times New Roman" w:cs="Times New Roman"/>
          <w:b/>
          <w:i w:val="0"/>
          <w:sz w:val="24"/>
          <w:szCs w:val="24"/>
        </w:rPr>
        <w:t xml:space="preserve">Современная Россия Современная </w:t>
      </w:r>
      <w:proofErr w:type="gramStart"/>
      <w:r>
        <w:rPr>
          <w:rFonts w:ascii="Times New Roman" w:hAnsi="Times New Roman" w:cs="Times New Roman"/>
          <w:b/>
          <w:i w:val="0"/>
          <w:sz w:val="24"/>
          <w:szCs w:val="24"/>
        </w:rPr>
        <w:t>Россия</w:t>
      </w:r>
      <w:r>
        <w:rPr>
          <w:rFonts w:ascii="Times New Roman" w:hAnsi="Times New Roman" w:cs="Times New Roman"/>
          <w:i w:val="0"/>
          <w:sz w:val="24"/>
          <w:szCs w:val="24"/>
        </w:rPr>
        <w:t xml:space="preserve"> .</w:t>
      </w:r>
      <w:proofErr w:type="gramEnd"/>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Базовые сведения о современной Российском государстве. Государственные атрибуты и символы России. Истоки российской государственности. Территория и население. Численность населения. Ресурсный потенциал России. Многообразие российских регионов. Многонациональный народ России.</w:t>
      </w:r>
    </w:p>
    <w:p w:rsidR="00B649AE" w:rsidRDefault="00B649AE" w:rsidP="00B649AE">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Россия-страна-цивилизация</w:t>
      </w:r>
    </w:p>
    <w:p w:rsidR="00B649AE" w:rsidRDefault="00B649AE" w:rsidP="00B649AE">
      <w:pPr>
        <w:tabs>
          <w:tab w:val="left" w:pos="1305"/>
        </w:tabs>
        <w:spacing w:after="0" w:line="360" w:lineRule="auto"/>
        <w:ind w:firstLine="708"/>
        <w:jc w:val="both"/>
        <w:rPr>
          <w:rFonts w:ascii="Times New Roman" w:hAnsi="Times New Roman" w:cs="Times New Roman"/>
          <w:sz w:val="24"/>
          <w:szCs w:val="24"/>
        </w:rPr>
      </w:pPr>
      <w:r>
        <w:rPr>
          <w:sz w:val="24"/>
          <w:szCs w:val="24"/>
        </w:rPr>
        <w:tab/>
      </w:r>
      <w:r>
        <w:rPr>
          <w:rFonts w:ascii="Times New Roman" w:hAnsi="Times New Roman" w:cs="Times New Roman"/>
          <w:sz w:val="24"/>
          <w:szCs w:val="24"/>
        </w:rPr>
        <w:t>Взаимодействие цивилизаций в историческом процессе. Понятие «цивилизация». Повороты современной глобальной политики. Сущность концепта «государство-цивилизация». Религиозно-духовные истоки Российской цивилизации.</w:t>
      </w:r>
    </w:p>
    <w:p w:rsidR="00B649AE" w:rsidRDefault="00B649AE" w:rsidP="00B649AE">
      <w:pPr>
        <w:tabs>
          <w:tab w:val="left" w:pos="855"/>
        </w:tabs>
        <w:spacing w:after="0" w:line="360" w:lineRule="auto"/>
        <w:ind w:firstLine="708"/>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Россия как самобытное государство-цивилизация. Единство и многообразие российского общества как цивилизационная константа.</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Россия как национально-территориальная федерация. Федеративное устройство России. Национальный фактор в контексте федеративного устройства. Республики, автономная область и автономные округа как субъекты Российской Федерации</w:t>
      </w:r>
    </w:p>
    <w:p w:rsidR="00B649AE" w:rsidRDefault="00B649AE" w:rsidP="00B649AE">
      <w:pPr>
        <w:tabs>
          <w:tab w:val="left" w:pos="855"/>
        </w:tabs>
        <w:spacing w:after="0" w:line="360" w:lineRule="auto"/>
        <w:ind w:firstLine="708"/>
        <w:jc w:val="both"/>
        <w:rPr>
          <w:rFonts w:ascii="Times New Roman" w:hAnsi="Times New Roman" w:cs="Times New Roman"/>
          <w:bCs/>
          <w:sz w:val="24"/>
          <w:szCs w:val="24"/>
        </w:rPr>
      </w:pPr>
    </w:p>
    <w:p w:rsidR="00B649AE" w:rsidRDefault="00B649AE" w:rsidP="00B649AE">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Традиционные ценности</w:t>
      </w:r>
    </w:p>
    <w:p w:rsidR="00B649AE" w:rsidRDefault="00B649AE" w:rsidP="00B649AE">
      <w:pPr>
        <w:pStyle w:val="2"/>
        <w:tabs>
          <w:tab w:val="left" w:pos="1110"/>
        </w:tabs>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t>Ценностно-смысловые основы государства. Понятие «традиционные ценности». Виды ценностей. Этапы их формирования. Идентичность и мировосприятие. Значение традиционных ценностей.</w:t>
      </w:r>
    </w:p>
    <w:p w:rsidR="00B649AE" w:rsidRDefault="00B649AE" w:rsidP="00B649AE">
      <w:pPr>
        <w:pStyle w:val="2"/>
        <w:spacing w:after="0" w:line="360" w:lineRule="auto"/>
        <w:ind w:firstLine="708"/>
        <w:jc w:val="both"/>
        <w:rPr>
          <w:rFonts w:ascii="Times New Roman" w:hAnsi="Times New Roman" w:cs="Times New Roman"/>
          <w:b/>
          <w:sz w:val="24"/>
          <w:szCs w:val="24"/>
        </w:rPr>
      </w:pPr>
      <w:r>
        <w:rPr>
          <w:rFonts w:ascii="Times New Roman" w:hAnsi="Times New Roman" w:cs="Times New Roman"/>
          <w:b/>
          <w:bCs/>
          <w:sz w:val="24"/>
          <w:szCs w:val="24"/>
        </w:rPr>
        <w:t xml:space="preserve">Тема 4. </w:t>
      </w:r>
      <w:r>
        <w:rPr>
          <w:rFonts w:ascii="Times New Roman" w:hAnsi="Times New Roman" w:cs="Times New Roman"/>
          <w:b/>
          <w:sz w:val="24"/>
          <w:szCs w:val="24"/>
        </w:rPr>
        <w:t>Стратегическое планирование: национальные проекты и государственные программы Стратегическое планирование: национальные проекты и государственные программы</w:t>
      </w:r>
    </w:p>
    <w:p w:rsidR="00B649AE" w:rsidRDefault="00B649AE" w:rsidP="00B649AE">
      <w:pPr>
        <w:pStyle w:val="2"/>
        <w:spacing w:after="0" w:line="360" w:lineRule="auto"/>
        <w:ind w:firstLine="708"/>
        <w:jc w:val="both"/>
        <w:rPr>
          <w:rFonts w:ascii="Times New Roman" w:hAnsi="Times New Roman" w:cs="Times New Roman"/>
          <w:b/>
          <w:bCs/>
          <w:sz w:val="24"/>
          <w:szCs w:val="24"/>
        </w:rPr>
      </w:pPr>
    </w:p>
    <w:p w:rsidR="00B649AE" w:rsidRDefault="00B649AE" w:rsidP="00B649AE">
      <w:pPr>
        <w:pStyle w:val="2"/>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Ценностные основы принятия государственных решений. Национальные проекты: виды и содержание. Государственные программы: истоки и содержание. </w:t>
      </w:r>
    </w:p>
    <w:p w:rsidR="00B649AE" w:rsidRDefault="00B649AE" w:rsidP="00B649AE">
      <w:pPr>
        <w:spacing w:after="0" w:line="36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Тема 5. Многообразие: сила и конкурентное преимущество России</w:t>
      </w: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Проблемы российского федерализма.</w:t>
      </w:r>
    </w:p>
    <w:p w:rsidR="00B649AE" w:rsidRDefault="005F4569" w:rsidP="00B649AE">
      <w:pPr>
        <w:tabs>
          <w:tab w:val="left" w:pos="3090"/>
        </w:tabs>
        <w:spacing w:after="0" w:line="360" w:lineRule="auto"/>
        <w:jc w:val="center"/>
        <w:rPr>
          <w:rFonts w:ascii="Times New Roman" w:hAnsi="Times New Roman" w:cs="Times New Roman"/>
          <w:bCs/>
          <w:sz w:val="24"/>
          <w:szCs w:val="24"/>
        </w:rPr>
      </w:pPr>
      <w:r w:rsidRPr="005F4569">
        <w:rPr>
          <w:rFonts w:ascii="Times New Roman" w:hAnsi="Times New Roman" w:cs="Times New Roman"/>
          <w:b/>
          <w:bCs/>
          <w:sz w:val="24"/>
          <w:szCs w:val="24"/>
        </w:rPr>
        <w:lastRenderedPageBreak/>
        <w:t xml:space="preserve">Тема 6. </w:t>
      </w:r>
      <w:r w:rsidRPr="005F4569">
        <w:rPr>
          <w:rFonts w:ascii="Times New Roman" w:hAnsi="Times New Roman" w:cs="Times New Roman"/>
          <w:b/>
        </w:rPr>
        <w:t>Актуальные вызовы и проблемы развития России. Сценарии развития российской цивилизации</w:t>
      </w:r>
      <w:r w:rsidRPr="005F4569">
        <w:rPr>
          <w:rFonts w:ascii="Times New Roman" w:hAnsi="Times New Roman" w:cs="Times New Roman"/>
          <w:bCs/>
          <w:sz w:val="24"/>
          <w:szCs w:val="24"/>
        </w:rPr>
        <w:t xml:space="preserve"> </w:t>
      </w:r>
    </w:p>
    <w:p w:rsidR="005F4569" w:rsidRDefault="005F4569" w:rsidP="0078251D">
      <w:pPr>
        <w:tabs>
          <w:tab w:val="left" w:pos="3090"/>
          <w:tab w:val="center" w:pos="4677"/>
        </w:tab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Глобальные вызовы: пути преодоления.</w:t>
      </w:r>
      <w:r w:rsidR="0078251D">
        <w:rPr>
          <w:rFonts w:ascii="Times New Roman" w:hAnsi="Times New Roman" w:cs="Times New Roman"/>
          <w:bCs/>
          <w:sz w:val="24"/>
          <w:szCs w:val="24"/>
        </w:rPr>
        <w:tab/>
      </w:r>
    </w:p>
    <w:p w:rsidR="005F4569" w:rsidRDefault="005F4569" w:rsidP="005F4569">
      <w:pPr>
        <w:tabs>
          <w:tab w:val="left" w:pos="3090"/>
        </w:tabs>
        <w:spacing w:after="0" w:line="360" w:lineRule="auto"/>
        <w:jc w:val="both"/>
        <w:rPr>
          <w:rFonts w:ascii="Times New Roman" w:hAnsi="Times New Roman" w:cs="Times New Roman"/>
          <w:b/>
          <w:sz w:val="24"/>
          <w:szCs w:val="24"/>
        </w:rPr>
      </w:pPr>
    </w:p>
    <w:p w:rsidR="00B649AE" w:rsidRDefault="00B649AE" w:rsidP="00B649AE">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B649AE" w:rsidRDefault="00B649AE" w:rsidP="00B649AE">
      <w:pPr>
        <w:tabs>
          <w:tab w:val="left" w:pos="851"/>
        </w:tabs>
        <w:spacing w:after="0" w:line="360" w:lineRule="auto"/>
        <w:contextualSpacing/>
        <w:jc w:val="both"/>
        <w:rPr>
          <w:rFonts w:ascii="Times New Roman" w:eastAsia="Calibri" w:hAnsi="Times New Roman" w:cs="Times New Roman"/>
          <w:sz w:val="24"/>
          <w:szCs w:val="24"/>
          <w:lang w:eastAsia="ru-RU"/>
        </w:rPr>
      </w:pPr>
    </w:p>
    <w:p w:rsidR="00B649AE" w:rsidRDefault="00B649AE" w:rsidP="00B649AE">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B649AE" w:rsidRDefault="00B649AE" w:rsidP="00B649AE">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B649AE" w:rsidRDefault="00B649AE" w:rsidP="00B649A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B649AE" w:rsidRDefault="00B649AE" w:rsidP="00B649AE">
      <w:pPr>
        <w:pStyle w:val="a5"/>
        <w:spacing w:after="0" w:line="360" w:lineRule="auto"/>
        <w:ind w:firstLine="567"/>
        <w:jc w:val="both"/>
      </w:pPr>
      <w:r>
        <w:t>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со студентами, через проведение коллоквиумов, подготовку студентами рефератов, а также докладов на занятия.</w:t>
      </w:r>
    </w:p>
    <w:p w:rsidR="00B649AE" w:rsidRDefault="00B649AE" w:rsidP="00B649AE">
      <w:pPr>
        <w:pStyle w:val="a5"/>
        <w:spacing w:after="0" w:line="360" w:lineRule="auto"/>
        <w:ind w:firstLine="567"/>
        <w:jc w:val="both"/>
      </w:pPr>
      <w:r>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rsidR="00B649AE" w:rsidRDefault="00B649AE" w:rsidP="00B649A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rsidR="00B649AE" w:rsidRDefault="00B649AE" w:rsidP="00B649A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rsidR="00B649AE" w:rsidRDefault="00B649AE" w:rsidP="00B649A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Виды чтения:</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 xml:space="preserve">Беглое, ознакомительное </w:t>
      </w:r>
      <w:r>
        <w:rPr>
          <w:rFonts w:ascii="Times New Roman" w:hAnsi="Times New Roman" w:cs="Times New Roman"/>
          <w:sz w:val="24"/>
          <w:szCs w:val="24"/>
        </w:rPr>
        <w:t xml:space="preserve">(чтение “по диагонали”, по абзацам, выборочное). При таком чтении прочитываются начало </w:t>
      </w:r>
      <w:proofErr w:type="gramStart"/>
      <w:r>
        <w:rPr>
          <w:rFonts w:ascii="Times New Roman" w:hAnsi="Times New Roman" w:cs="Times New Roman"/>
          <w:sz w:val="24"/>
          <w:szCs w:val="24"/>
        </w:rPr>
        <w:t>глав  и</w:t>
      </w:r>
      <w:proofErr w:type="gramEnd"/>
      <w:r>
        <w:rPr>
          <w:rFonts w:ascii="Times New Roman" w:hAnsi="Times New Roman" w:cs="Times New Roman"/>
          <w:sz w:val="24"/>
          <w:szCs w:val="24"/>
        </w:rPr>
        <w:t xml:space="preserve"> параграфов, выделенные петитом или жирным шрифтом места, формулировки понятий, отдельные абзацы, выводы.</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Скоростное</w:t>
      </w:r>
      <w:r>
        <w:rPr>
          <w:rFonts w:ascii="Times New Roman" w:hAnsi="Times New Roman" w:cs="Times New Roman"/>
          <w:sz w:val="24"/>
          <w:szCs w:val="24"/>
        </w:rPr>
        <w:t xml:space="preserve"> – чтение, которому обучаются по специальным методикам и которое позволяет читать весь текст очень быстро, но осмысленно.</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Глубоко осмысленное:</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proofErr w:type="gramStart"/>
      <w:r>
        <w:rPr>
          <w:rFonts w:ascii="Times New Roman" w:hAnsi="Times New Roman" w:cs="Times New Roman"/>
          <w:i/>
          <w:sz w:val="24"/>
          <w:szCs w:val="24"/>
        </w:rPr>
        <w:t>фиксирующее</w:t>
      </w:r>
      <w:proofErr w:type="gramEnd"/>
      <w:r>
        <w:rPr>
          <w:rFonts w:ascii="Times New Roman" w:hAnsi="Times New Roman" w:cs="Times New Roman"/>
          <w:i/>
          <w:sz w:val="24"/>
          <w:szCs w:val="24"/>
        </w:rPr>
        <w:t xml:space="preserve"> или регистрирующее –</w:t>
      </w:r>
      <w:r>
        <w:rPr>
          <w:rFonts w:ascii="Times New Roman" w:hAnsi="Times New Roman" w:cs="Times New Roman"/>
          <w:sz w:val="24"/>
          <w:szCs w:val="24"/>
        </w:rPr>
        <w:t xml:space="preserve"> читается текст внимательно с учетом всех сносок и ссылок. Цель – попытаться постигнуть основное содержание книги;</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proofErr w:type="gramStart"/>
      <w:r>
        <w:rPr>
          <w:rFonts w:ascii="Times New Roman" w:hAnsi="Times New Roman" w:cs="Times New Roman"/>
          <w:i/>
          <w:sz w:val="24"/>
          <w:szCs w:val="24"/>
        </w:rPr>
        <w:t>разъяснительное</w:t>
      </w:r>
      <w:proofErr w:type="gramEnd"/>
      <w:r>
        <w:rPr>
          <w:rFonts w:ascii="Times New Roman" w:hAnsi="Times New Roman" w:cs="Times New Roman"/>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proofErr w:type="gramStart"/>
      <w:r>
        <w:rPr>
          <w:rFonts w:ascii="Times New Roman" w:hAnsi="Times New Roman" w:cs="Times New Roman"/>
          <w:i/>
          <w:sz w:val="24"/>
          <w:szCs w:val="24"/>
        </w:rPr>
        <w:t>критическое</w:t>
      </w:r>
      <w:proofErr w:type="gramEnd"/>
      <w:r>
        <w:rPr>
          <w:rFonts w:ascii="Times New Roman" w:hAnsi="Times New Roman" w:cs="Times New Roman"/>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proofErr w:type="gramStart"/>
      <w:r>
        <w:rPr>
          <w:rFonts w:ascii="Times New Roman" w:hAnsi="Times New Roman" w:cs="Times New Roman"/>
          <w:i/>
          <w:sz w:val="24"/>
          <w:szCs w:val="24"/>
        </w:rPr>
        <w:t>творческое</w:t>
      </w:r>
      <w:proofErr w:type="gramEnd"/>
      <w:r>
        <w:rPr>
          <w:rFonts w:ascii="Times New Roman" w:hAnsi="Times New Roman" w:cs="Times New Roman"/>
          <w:i/>
          <w:sz w:val="24"/>
          <w:szCs w:val="24"/>
        </w:rPr>
        <w:t xml:space="preserve"> –</w:t>
      </w:r>
      <w:r>
        <w:rPr>
          <w:rFonts w:ascii="Times New Roman" w:hAnsi="Times New Roman" w:cs="Times New Roman"/>
          <w:sz w:val="24"/>
          <w:szCs w:val="24"/>
        </w:rPr>
        <w:t xml:space="preserve"> на основе читаемого вырабатывается свой подход, свое видение проблемы.</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Вид вырабатываемого чтения зависит от целей, которые Вы перед собой ставите.</w:t>
      </w:r>
    </w:p>
    <w:p w:rsidR="00B649AE" w:rsidRDefault="00B649AE" w:rsidP="00B649A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Фиксация читаемого:</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а</w:t>
      </w:r>
      <w:proofErr w:type="gramEnd"/>
      <w:r>
        <w:rPr>
          <w:rFonts w:ascii="Times New Roman" w:hAnsi="Times New Roman" w:cs="Times New Roman"/>
          <w:sz w:val="24"/>
          <w:szCs w:val="24"/>
        </w:rPr>
        <w:t xml:space="preserve">) </w:t>
      </w:r>
      <w:r>
        <w:rPr>
          <w:rFonts w:ascii="Times New Roman" w:hAnsi="Times New Roman" w:cs="Times New Roman"/>
          <w:i/>
          <w:sz w:val="24"/>
          <w:szCs w:val="24"/>
        </w:rPr>
        <w:t>запись главных мыслей источника</w:t>
      </w:r>
      <w:r>
        <w:rPr>
          <w:rFonts w:ascii="Times New Roman" w:hAnsi="Times New Roman" w:cs="Times New Roman"/>
          <w:sz w:val="24"/>
          <w:szCs w:val="24"/>
        </w:rPr>
        <w:t xml:space="preserve"> – произвольно, с помощью схем, смешанным способом;</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w:t>
      </w:r>
      <w:r>
        <w:rPr>
          <w:rFonts w:ascii="Times New Roman" w:hAnsi="Times New Roman" w:cs="Times New Roman"/>
          <w:i/>
          <w:sz w:val="24"/>
          <w:szCs w:val="24"/>
        </w:rPr>
        <w:t>составление простого или сложного плана прочитанного.</w:t>
      </w:r>
      <w:r>
        <w:rPr>
          <w:rFonts w:ascii="Times New Roman" w:hAnsi="Times New Roman" w:cs="Times New Roman"/>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r>
        <w:rPr>
          <w:rFonts w:ascii="Times New Roman" w:hAnsi="Times New Roman" w:cs="Times New Roman"/>
          <w:i/>
          <w:sz w:val="24"/>
          <w:szCs w:val="24"/>
        </w:rPr>
        <w:t>составление аннотации.</w:t>
      </w:r>
      <w:r>
        <w:rPr>
          <w:rFonts w:ascii="Times New Roman" w:hAnsi="Times New Roman" w:cs="Times New Roman"/>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w:t>
      </w:r>
      <w:r>
        <w:rPr>
          <w:rFonts w:ascii="Times New Roman" w:hAnsi="Times New Roman" w:cs="Times New Roman"/>
          <w:i/>
          <w:sz w:val="24"/>
          <w:szCs w:val="24"/>
        </w:rPr>
        <w:t>составление резюме.</w:t>
      </w:r>
      <w:r>
        <w:rPr>
          <w:rFonts w:ascii="Times New Roman" w:hAnsi="Times New Roman" w:cs="Times New Roman"/>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 </w:t>
      </w:r>
      <w:r>
        <w:rPr>
          <w:rFonts w:ascii="Times New Roman" w:hAnsi="Times New Roman" w:cs="Times New Roman"/>
          <w:i/>
          <w:sz w:val="24"/>
          <w:szCs w:val="24"/>
        </w:rPr>
        <w:t>конспектирование.</w:t>
      </w:r>
      <w:r>
        <w:rPr>
          <w:rFonts w:ascii="Times New Roman" w:hAnsi="Times New Roman" w:cs="Times New Roman"/>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е</w:t>
      </w:r>
      <w:proofErr w:type="gramEnd"/>
      <w:r>
        <w:rPr>
          <w:rFonts w:ascii="Times New Roman" w:hAnsi="Times New Roman" w:cs="Times New Roman"/>
          <w:sz w:val="24"/>
          <w:szCs w:val="24"/>
        </w:rPr>
        <w:t xml:space="preserve">) </w:t>
      </w:r>
      <w:r>
        <w:rPr>
          <w:rFonts w:ascii="Times New Roman" w:hAnsi="Times New Roman" w:cs="Times New Roman"/>
          <w:i/>
          <w:sz w:val="24"/>
          <w:szCs w:val="24"/>
        </w:rPr>
        <w:t xml:space="preserve">реферирование </w:t>
      </w:r>
      <w:r>
        <w:rPr>
          <w:rFonts w:ascii="Times New Roman" w:hAnsi="Times New Roman" w:cs="Times New Roman"/>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источников.</w:t>
      </w:r>
    </w:p>
    <w:p w:rsidR="00B649AE" w:rsidRDefault="00B649AE" w:rsidP="00B649AE">
      <w:pPr>
        <w:pStyle w:val="24"/>
        <w:keepNext/>
        <w:keepLines/>
        <w:shd w:val="clear" w:color="auto" w:fill="auto"/>
        <w:spacing w:before="0" w:after="0" w:line="360" w:lineRule="auto"/>
        <w:jc w:val="center"/>
        <w:rPr>
          <w:i/>
          <w:sz w:val="24"/>
          <w:szCs w:val="24"/>
        </w:rPr>
      </w:pPr>
      <w:r>
        <w:rPr>
          <w:i/>
          <w:sz w:val="24"/>
          <w:szCs w:val="24"/>
        </w:rPr>
        <w:t>Методические рекомендации по написанию рефератов, докладов</w:t>
      </w:r>
    </w:p>
    <w:p w:rsidR="00B649AE" w:rsidRDefault="00B649AE" w:rsidP="00B649AE">
      <w:pPr>
        <w:pStyle w:val="10"/>
        <w:shd w:val="clear" w:color="auto" w:fill="auto"/>
        <w:spacing w:before="0" w:line="360"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B649AE" w:rsidRDefault="00B649AE" w:rsidP="00B649AE">
      <w:pPr>
        <w:pStyle w:val="1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B649AE" w:rsidRDefault="00B649AE" w:rsidP="00B649AE">
      <w:pPr>
        <w:pStyle w:val="10"/>
        <w:shd w:val="clear" w:color="auto" w:fill="auto"/>
        <w:spacing w:before="0" w:line="360" w:lineRule="auto"/>
        <w:ind w:firstLine="700"/>
        <w:rPr>
          <w:sz w:val="24"/>
          <w:szCs w:val="24"/>
        </w:rPr>
      </w:pPr>
      <w:r>
        <w:rPr>
          <w:sz w:val="24"/>
          <w:szCs w:val="24"/>
        </w:rPr>
        <w:lastRenderedPageBreak/>
        <w:t>Целями написания реферата, доклада являются:</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rsidR="00B649AE" w:rsidRDefault="00B649AE" w:rsidP="00B649AE">
      <w:pPr>
        <w:pStyle w:val="a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B649AE" w:rsidRDefault="00B649AE" w:rsidP="00B649AE">
      <w:pPr>
        <w:pStyle w:val="a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B649AE" w:rsidRDefault="00B649AE" w:rsidP="00B649AE">
      <w:pPr>
        <w:pStyle w:val="a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B649AE" w:rsidRDefault="00B649AE" w:rsidP="00B649AE">
      <w:pPr>
        <w:pStyle w:val="a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B649AE" w:rsidRDefault="00B649AE" w:rsidP="00B649AE">
      <w:pPr>
        <w:pStyle w:val="10"/>
        <w:shd w:val="clear" w:color="auto" w:fill="auto"/>
        <w:spacing w:before="0" w:line="360" w:lineRule="auto"/>
        <w:ind w:firstLine="700"/>
        <w:rPr>
          <w:sz w:val="24"/>
          <w:szCs w:val="24"/>
        </w:rPr>
      </w:pPr>
      <w:r>
        <w:rPr>
          <w:sz w:val="24"/>
          <w:szCs w:val="24"/>
        </w:rPr>
        <w:t>Процесс написания реферата, доклада включает:</w:t>
      </w:r>
    </w:p>
    <w:p w:rsidR="00B649AE" w:rsidRDefault="00B649AE" w:rsidP="00B649AE">
      <w:pPr>
        <w:pStyle w:val="10"/>
        <w:numPr>
          <w:ilvl w:val="0"/>
          <w:numId w:val="3"/>
        </w:numPr>
        <w:shd w:val="clear" w:color="auto" w:fill="auto"/>
        <w:tabs>
          <w:tab w:val="left" w:pos="864"/>
        </w:tabs>
        <w:spacing w:before="0" w:line="360" w:lineRule="auto"/>
        <w:ind w:firstLine="700"/>
        <w:rPr>
          <w:sz w:val="24"/>
          <w:szCs w:val="24"/>
        </w:rPr>
      </w:pPr>
      <w:proofErr w:type="gramStart"/>
      <w:r>
        <w:rPr>
          <w:sz w:val="24"/>
          <w:szCs w:val="24"/>
        </w:rPr>
        <w:t>выбор</w:t>
      </w:r>
      <w:proofErr w:type="gramEnd"/>
      <w:r>
        <w:rPr>
          <w:sz w:val="24"/>
          <w:szCs w:val="24"/>
        </w:rPr>
        <w:t xml:space="preserve"> темы;</w:t>
      </w:r>
    </w:p>
    <w:p w:rsidR="00B649AE" w:rsidRDefault="00B649AE" w:rsidP="00B649AE">
      <w:pPr>
        <w:pStyle w:val="10"/>
        <w:numPr>
          <w:ilvl w:val="0"/>
          <w:numId w:val="3"/>
        </w:numPr>
        <w:shd w:val="clear" w:color="auto" w:fill="auto"/>
        <w:tabs>
          <w:tab w:val="left" w:pos="864"/>
        </w:tabs>
        <w:spacing w:before="0" w:line="360" w:lineRule="auto"/>
        <w:ind w:firstLine="700"/>
        <w:rPr>
          <w:sz w:val="24"/>
          <w:szCs w:val="24"/>
        </w:rPr>
      </w:pPr>
      <w:proofErr w:type="gramStart"/>
      <w:r>
        <w:rPr>
          <w:sz w:val="24"/>
          <w:szCs w:val="24"/>
        </w:rPr>
        <w:t>составление</w:t>
      </w:r>
      <w:proofErr w:type="gramEnd"/>
      <w:r>
        <w:rPr>
          <w:sz w:val="24"/>
          <w:szCs w:val="24"/>
        </w:rPr>
        <w:t xml:space="preserve"> плана;</w:t>
      </w:r>
    </w:p>
    <w:p w:rsidR="00B649AE" w:rsidRDefault="00B649AE" w:rsidP="00B649AE">
      <w:pPr>
        <w:pStyle w:val="10"/>
        <w:numPr>
          <w:ilvl w:val="0"/>
          <w:numId w:val="3"/>
        </w:numPr>
        <w:shd w:val="clear" w:color="auto" w:fill="auto"/>
        <w:tabs>
          <w:tab w:val="left" w:pos="864"/>
        </w:tabs>
        <w:spacing w:before="0" w:line="360" w:lineRule="auto"/>
        <w:ind w:firstLine="700"/>
        <w:rPr>
          <w:sz w:val="24"/>
          <w:szCs w:val="24"/>
        </w:rPr>
      </w:pPr>
      <w:proofErr w:type="gramStart"/>
      <w:r>
        <w:rPr>
          <w:sz w:val="24"/>
          <w:szCs w:val="24"/>
        </w:rPr>
        <w:t>подбор</w:t>
      </w:r>
      <w:proofErr w:type="gramEnd"/>
      <w:r>
        <w:rPr>
          <w:sz w:val="24"/>
          <w:szCs w:val="24"/>
        </w:rPr>
        <w:t xml:space="preserve"> источников и их изучение;</w:t>
      </w:r>
    </w:p>
    <w:p w:rsidR="00B649AE" w:rsidRDefault="00B649AE" w:rsidP="00B649AE">
      <w:pPr>
        <w:pStyle w:val="10"/>
        <w:numPr>
          <w:ilvl w:val="0"/>
          <w:numId w:val="3"/>
        </w:numPr>
        <w:shd w:val="clear" w:color="auto" w:fill="auto"/>
        <w:tabs>
          <w:tab w:val="left" w:pos="864"/>
        </w:tabs>
        <w:spacing w:before="0" w:line="360" w:lineRule="auto"/>
        <w:ind w:firstLine="700"/>
        <w:rPr>
          <w:sz w:val="24"/>
          <w:szCs w:val="24"/>
        </w:rPr>
      </w:pPr>
      <w:proofErr w:type="gramStart"/>
      <w:r>
        <w:rPr>
          <w:sz w:val="24"/>
          <w:szCs w:val="24"/>
        </w:rPr>
        <w:t>написание</w:t>
      </w:r>
      <w:proofErr w:type="gramEnd"/>
      <w:r>
        <w:rPr>
          <w:sz w:val="24"/>
          <w:szCs w:val="24"/>
        </w:rPr>
        <w:t xml:space="preserve"> текста работы и ее оформление.</w:t>
      </w:r>
    </w:p>
    <w:p w:rsidR="00B649AE" w:rsidRDefault="00B649AE" w:rsidP="00B649AE">
      <w:pPr>
        <w:pStyle w:val="1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B649AE" w:rsidRDefault="00B649AE" w:rsidP="00B649AE">
      <w:pPr>
        <w:pStyle w:val="10"/>
        <w:shd w:val="clear" w:color="auto" w:fill="auto"/>
        <w:spacing w:before="0" w:line="360" w:lineRule="auto"/>
        <w:ind w:firstLine="700"/>
        <w:rPr>
          <w:sz w:val="24"/>
          <w:szCs w:val="24"/>
        </w:rPr>
      </w:pPr>
      <w:r>
        <w:rPr>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w:t>
      </w:r>
      <w:r>
        <w:rPr>
          <w:sz w:val="24"/>
          <w:szCs w:val="24"/>
        </w:rPr>
        <w:lastRenderedPageBreak/>
        <w:t>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B649AE" w:rsidRDefault="00B649AE" w:rsidP="00B649AE">
      <w:pPr>
        <w:pStyle w:val="1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B649AE" w:rsidRDefault="00B649AE" w:rsidP="00B649AE">
      <w:pPr>
        <w:pStyle w:val="1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B649AE" w:rsidRDefault="00B649AE" w:rsidP="00B649AE">
      <w:pPr>
        <w:pStyle w:val="1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B649AE" w:rsidRDefault="00B649AE" w:rsidP="00B649AE">
      <w:pPr>
        <w:pStyle w:val="1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B649AE" w:rsidRDefault="00B649AE" w:rsidP="00B649AE">
      <w:pPr>
        <w:pStyle w:val="1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B649AE" w:rsidRDefault="00B649AE" w:rsidP="00B649AE">
      <w:pPr>
        <w:pStyle w:val="10"/>
        <w:shd w:val="clear" w:color="auto" w:fill="auto"/>
        <w:spacing w:before="0" w:line="360" w:lineRule="auto"/>
        <w:ind w:firstLine="700"/>
        <w:rPr>
          <w:sz w:val="24"/>
          <w:szCs w:val="24"/>
        </w:rPr>
      </w:pPr>
      <w:r>
        <w:rPr>
          <w:sz w:val="24"/>
          <w:szCs w:val="24"/>
        </w:rPr>
        <w:t xml:space="preserve">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w:t>
      </w:r>
      <w:r>
        <w:rPr>
          <w:sz w:val="24"/>
          <w:szCs w:val="24"/>
        </w:rPr>
        <w:lastRenderedPageBreak/>
        <w:t>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B649AE" w:rsidRDefault="00B649AE" w:rsidP="00B649AE">
      <w:pPr>
        <w:pStyle w:val="1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B649AE" w:rsidRDefault="00B649AE" w:rsidP="00B649AE">
      <w:pPr>
        <w:pStyle w:val="1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B649AE" w:rsidRDefault="00B649AE" w:rsidP="00B649AE">
      <w:pPr>
        <w:pStyle w:val="1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B649AE" w:rsidRDefault="00B649AE" w:rsidP="00B649AE">
      <w:pPr>
        <w:pStyle w:val="1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B649AE" w:rsidRDefault="00B649AE" w:rsidP="00B649AE">
      <w:pPr>
        <w:pStyle w:val="130"/>
        <w:shd w:val="clear" w:color="auto" w:fill="auto"/>
        <w:spacing w:line="360" w:lineRule="auto"/>
        <w:ind w:firstLine="700"/>
        <w:jc w:val="both"/>
        <w:rPr>
          <w:sz w:val="24"/>
          <w:szCs w:val="24"/>
        </w:rPr>
      </w:pPr>
      <w:r>
        <w:rPr>
          <w:sz w:val="24"/>
          <w:szCs w:val="24"/>
        </w:rPr>
        <w:t>Оформление реферата, доклада.</w:t>
      </w:r>
    </w:p>
    <w:p w:rsidR="00B649AE" w:rsidRDefault="00B649AE" w:rsidP="00B649AE">
      <w:pPr>
        <w:pStyle w:val="1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B649AE" w:rsidRDefault="00B649AE" w:rsidP="00B649AE">
      <w:pPr>
        <w:pStyle w:val="1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B649AE" w:rsidRDefault="00B649AE" w:rsidP="00B649AE">
      <w:pPr>
        <w:pStyle w:val="1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B649AE" w:rsidRDefault="00B649AE" w:rsidP="00B649AE">
      <w:pPr>
        <w:pStyle w:val="1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B649AE" w:rsidTr="009B0FC2">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40"/>
              <w:framePr w:wrap="notBeside" w:vAnchor="text" w:hAnchor="text" w:xAlign="center" w:y="1"/>
              <w:shd w:val="clear" w:color="auto" w:fill="auto"/>
              <w:spacing w:line="240" w:lineRule="auto"/>
              <w:jc w:val="center"/>
              <w:rPr>
                <w:sz w:val="24"/>
                <w:szCs w:val="24"/>
              </w:rPr>
            </w:pPr>
            <w:r>
              <w:rPr>
                <w:sz w:val="24"/>
                <w:szCs w:val="24"/>
              </w:rPr>
              <w:lastRenderedPageBreak/>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40"/>
              <w:framePr w:wrap="notBeside" w:vAnchor="text" w:hAnchor="text" w:xAlign="center" w:y="1"/>
              <w:shd w:val="clear" w:color="auto" w:fill="auto"/>
              <w:spacing w:line="240" w:lineRule="auto"/>
              <w:jc w:val="center"/>
              <w:rPr>
                <w:sz w:val="24"/>
                <w:szCs w:val="24"/>
              </w:rPr>
            </w:pPr>
            <w:r>
              <w:rPr>
                <w:sz w:val="24"/>
                <w:szCs w:val="24"/>
              </w:rPr>
              <w:t>Формат</w:t>
            </w:r>
          </w:p>
        </w:tc>
      </w:tr>
      <w:tr w:rsidR="00B649AE" w:rsidTr="009B0FC2">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B649AE" w:rsidRPr="00675C38" w:rsidTr="009B0FC2">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B649AE" w:rsidTr="009B0FC2">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1,5</w:t>
            </w:r>
          </w:p>
        </w:tc>
      </w:tr>
      <w:tr w:rsidR="00B649AE" w:rsidTr="009B0FC2">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B649AE" w:rsidTr="009B0FC2">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B649AE" w:rsidTr="009B0FC2">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B649AE" w:rsidRDefault="00B649AE" w:rsidP="009B0FC2">
            <w:pPr>
              <w:framePr w:wrap="notBeside" w:vAnchor="text" w:hAnchor="text" w:xAlign="center" w:y="1"/>
              <w:spacing w:after="0" w:line="240" w:lineRule="auto"/>
              <w:jc w:val="center"/>
              <w:rPr>
                <w:rFonts w:ascii="Times New Roman" w:hAnsi="Times New Roman" w:cs="Times New Roman"/>
                <w:sz w:val="24"/>
                <w:szCs w:val="24"/>
              </w:rPr>
            </w:pPr>
          </w:p>
        </w:tc>
      </w:tr>
    </w:tbl>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B649AE" w:rsidRDefault="00B649AE" w:rsidP="00B649AE">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B649AE" w:rsidRDefault="00B649AE" w:rsidP="00B649A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sidRPr="00675C38">
        <w:rPr>
          <w:rFonts w:ascii="Times New Roman" w:hAnsi="Times New Roman" w:cs="Times New Roman"/>
          <w:sz w:val="24"/>
          <w:szCs w:val="24"/>
        </w:rPr>
        <w:t xml:space="preserve"> </w:t>
      </w:r>
      <w:r>
        <w:rPr>
          <w:rFonts w:ascii="Times New Roman" w:hAnsi="Times New Roman" w:cs="Times New Roman"/>
          <w:sz w:val="24"/>
          <w:szCs w:val="24"/>
          <w:lang w:val="en-US"/>
        </w:rPr>
        <w:t>New</w:t>
      </w:r>
      <w:r w:rsidRPr="00675C38">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rsidR="00B649AE" w:rsidRDefault="00B649AE" w:rsidP="00B649AE">
      <w:pPr>
        <w:spacing w:after="0" w:line="36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очной/ очно-заочной форм обучения </w:t>
      </w:r>
    </w:p>
    <w:p w:rsidR="00B649AE" w:rsidRDefault="00B649AE" w:rsidP="00B649AE">
      <w:pPr>
        <w:spacing w:after="0" w:line="360" w:lineRule="auto"/>
        <w:rPr>
          <w:rFonts w:ascii="Times New Roman" w:eastAsia="Times New Roman" w:hAnsi="Times New Roman" w:cs="Times New Roman"/>
          <w:b/>
          <w:caps/>
          <w:sz w:val="24"/>
          <w:szCs w:val="24"/>
          <w:lang w:eastAsia="ru-RU"/>
        </w:rPr>
      </w:pPr>
    </w:p>
    <w:tbl>
      <w:tblPr>
        <w:tblW w:w="9495"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08"/>
        <w:gridCol w:w="851"/>
        <w:gridCol w:w="2095"/>
        <w:gridCol w:w="2095"/>
        <w:gridCol w:w="1479"/>
      </w:tblGrid>
      <w:tr w:rsidR="00B649AE" w:rsidTr="00F80CE0">
        <w:trPr>
          <w:cantSplit/>
          <w:trHeight w:val="1666"/>
        </w:trPr>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B649AE" w:rsidRDefault="00B649AE" w:rsidP="009B0FC2">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2408"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единицы дисциплины</w:t>
            </w:r>
          </w:p>
        </w:tc>
        <w:tc>
          <w:tcPr>
            <w:tcW w:w="85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40" w:lineRule="auto"/>
              <w:jc w:val="center"/>
              <w:rPr>
                <w:rFonts w:ascii="Times New Roman" w:eastAsia="Times New Roman" w:hAnsi="Times New Roman" w:cs="Times New Roman"/>
                <w:b/>
                <w:sz w:val="24"/>
                <w:szCs w:val="24"/>
                <w:lang w:eastAsia="ru-RU"/>
              </w:rPr>
            </w:pPr>
            <w:proofErr w:type="spellStart"/>
            <w:proofErr w:type="gramStart"/>
            <w:r>
              <w:rPr>
                <w:rFonts w:ascii="Times New Roman" w:eastAsia="Times New Roman" w:hAnsi="Times New Roman" w:cs="Times New Roman"/>
                <w:b/>
                <w:sz w:val="24"/>
                <w:szCs w:val="24"/>
                <w:lang w:eastAsia="ru-RU"/>
              </w:rPr>
              <w:t>Трудо</w:t>
            </w:r>
            <w:proofErr w:type="spellEnd"/>
            <w:r>
              <w:rPr>
                <w:rFonts w:ascii="Times New Roman" w:eastAsia="Times New Roman" w:hAnsi="Times New Roman" w:cs="Times New Roman"/>
                <w:b/>
                <w:sz w:val="24"/>
                <w:szCs w:val="24"/>
                <w:lang w:eastAsia="ru-RU"/>
              </w:rPr>
              <w:t>-емкость</w:t>
            </w:r>
            <w:proofErr w:type="gramEnd"/>
          </w:p>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rsidR="00B649AE" w:rsidRDefault="00B649AE" w:rsidP="009B0FC2">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часы</w:t>
            </w:r>
            <w:proofErr w:type="gramEnd"/>
          </w:p>
        </w:tc>
        <w:tc>
          <w:tcPr>
            <w:tcW w:w="2095" w:type="dxa"/>
            <w:tcBorders>
              <w:top w:val="single" w:sz="4" w:space="0" w:color="auto"/>
              <w:left w:val="single" w:sz="4" w:space="0" w:color="auto"/>
              <w:bottom w:val="single" w:sz="4" w:space="0" w:color="auto"/>
              <w:right w:val="single" w:sz="4" w:space="0" w:color="auto"/>
            </w:tcBorders>
          </w:tcPr>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rsidR="00B649AE" w:rsidRDefault="00B649AE" w:rsidP="009B0FC2">
            <w:pPr>
              <w:spacing w:after="0" w:line="240" w:lineRule="auto"/>
              <w:jc w:val="center"/>
              <w:rPr>
                <w:rFonts w:ascii="Times New Roman" w:eastAsia="Times New Roman" w:hAnsi="Times New Roman" w:cs="Times New Roman"/>
                <w:b/>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Очная форма обучение</w:t>
            </w:r>
          </w:p>
        </w:tc>
        <w:tc>
          <w:tcPr>
            <w:tcW w:w="1479"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Очно-заочная форма обучения</w:t>
            </w:r>
          </w:p>
        </w:tc>
      </w:tr>
      <w:tr w:rsidR="00B649AE" w:rsidTr="00F80CE0">
        <w:trPr>
          <w:cantSplit/>
          <w:trHeight w:val="283"/>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408" w:type="dxa"/>
            <w:vMerge w:val="restart"/>
            <w:tcBorders>
              <w:top w:val="single" w:sz="4" w:space="0" w:color="auto"/>
              <w:left w:val="single" w:sz="4" w:space="0" w:color="auto"/>
              <w:bottom w:val="single" w:sz="4" w:space="0" w:color="auto"/>
              <w:right w:val="single" w:sz="4" w:space="0" w:color="auto"/>
            </w:tcBorders>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p w:rsidR="00B649AE" w:rsidRDefault="00B649AE" w:rsidP="009B0FC2">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тест</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4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B649AE" w:rsidTr="00F80CE0">
        <w:trPr>
          <w:cantSplit/>
          <w:trHeight w:val="22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9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p>
        </w:tc>
      </w:tr>
      <w:tr w:rsidR="00B649AE" w:rsidTr="00F80CE0">
        <w:trPr>
          <w:cantSplit/>
          <w:trHeight w:val="562"/>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408" w:type="dxa"/>
            <w:vMerge w:val="restart"/>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p w:rsidR="00B649AE" w:rsidRDefault="00B649AE" w:rsidP="009B0FC2">
            <w:pPr>
              <w:spacing w:after="0" w:line="240" w:lineRule="auto"/>
              <w:rPr>
                <w:rFonts w:ascii="Times New Roman" w:hAnsi="Times New Roman" w:cs="Times New Roman"/>
                <w:sz w:val="24"/>
                <w:szCs w:val="24"/>
              </w:rPr>
            </w:pPr>
            <w:proofErr w:type="gramStart"/>
            <w:r>
              <w:rPr>
                <w:rFonts w:ascii="Times New Roman" w:hAnsi="Times New Roman" w:cs="Times New Roman"/>
              </w:rPr>
              <w:t>цивилизации</w:t>
            </w:r>
            <w:proofErr w:type="gramEnd"/>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3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B649AE" w:rsidTr="00F80CE0">
        <w:trPr>
          <w:cantSplit/>
          <w:trHeight w:val="10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2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1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80CE0" w:rsidTr="00F80CE0">
        <w:trPr>
          <w:cantSplit/>
          <w:trHeight w:val="125"/>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408" w:type="dxa"/>
            <w:vMerge w:val="restart"/>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sz w:val="24"/>
                <w:szCs w:val="24"/>
              </w:rPr>
              <w:t>Тема 3. Традиционные ценности</w:t>
            </w:r>
          </w:p>
          <w:p w:rsidR="00F80CE0" w:rsidRDefault="00F80CE0" w:rsidP="00F80CE0">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6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80CE0" w:rsidTr="00F80CE0">
        <w:trPr>
          <w:cantSplit/>
          <w:trHeight w:val="23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22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9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80CE0" w:rsidTr="00F80CE0">
        <w:trPr>
          <w:cantSplit/>
          <w:trHeight w:val="15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408" w:type="dxa"/>
            <w:vMerge w:val="restart"/>
            <w:tcBorders>
              <w:top w:val="single" w:sz="4" w:space="0" w:color="auto"/>
              <w:left w:val="single" w:sz="4" w:space="0" w:color="auto"/>
              <w:bottom w:val="single" w:sz="4" w:space="0" w:color="auto"/>
              <w:right w:val="single" w:sz="4" w:space="0" w:color="auto"/>
            </w:tcBorders>
            <w:hideMark/>
          </w:tcPr>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p w:rsidR="00F80CE0" w:rsidRDefault="00F80CE0" w:rsidP="00F80CE0">
            <w:pPr>
              <w:spacing w:after="0" w:line="240" w:lineRule="auto"/>
              <w:rPr>
                <w:rFonts w:ascii="Times New Roman" w:hAnsi="Times New Roman" w:cs="Times New Roman"/>
                <w:sz w:val="24"/>
                <w:szCs w:val="24"/>
              </w:rPr>
            </w:pPr>
            <w:proofErr w:type="gramStart"/>
            <w:r>
              <w:rPr>
                <w:rFonts w:ascii="Times New Roman" w:hAnsi="Times New Roman" w:cs="Times New Roman"/>
              </w:rPr>
              <w:t>цивилизации</w:t>
            </w:r>
            <w:proofErr w:type="gramEnd"/>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80CE0"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1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80CE0" w:rsidTr="00F80CE0">
        <w:trPr>
          <w:cantSplit/>
          <w:trHeight w:val="15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408" w:type="dxa"/>
            <w:vMerge w:val="restart"/>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5. Многообразие как сила и конкурентное преимущество России</w:t>
            </w:r>
          </w:p>
          <w:p w:rsidR="00F80CE0" w:rsidRDefault="00F80CE0" w:rsidP="00F80CE0">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5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9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80CE0" w:rsidTr="00F80CE0">
        <w:trPr>
          <w:trHeight w:val="269"/>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2408" w:type="dxa"/>
            <w:vMerge w:val="restart"/>
            <w:tcBorders>
              <w:top w:val="single" w:sz="4" w:space="0" w:color="auto"/>
              <w:left w:val="single" w:sz="4" w:space="0" w:color="auto"/>
              <w:bottom w:val="single" w:sz="4" w:space="0" w:color="auto"/>
              <w:right w:val="single" w:sz="4" w:space="0" w:color="auto"/>
            </w:tcBorders>
            <w:hideMark/>
          </w:tcPr>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6. </w:t>
            </w:r>
            <w:r>
              <w:rPr>
                <w:rFonts w:ascii="Times New Roman" w:hAnsi="Times New Roman" w:cs="Times New Roman"/>
              </w:rPr>
              <w:t>Актуальные вызовы и проблемы развития России. Сценарии развития российской цивилизации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bookmarkStart w:id="0" w:name="_GoBack"/>
        <w:bookmarkEnd w:id="0"/>
      </w:tr>
      <w:tr w:rsidR="00F80CE0" w:rsidTr="00F80CE0">
        <w:trPr>
          <w:trHeight w:val="11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111"/>
        </w:trPr>
        <w:tc>
          <w:tcPr>
            <w:tcW w:w="567"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rPr>
                <w:rFonts w:ascii="Times New Roman" w:eastAsia="Times New Roman" w:hAnsi="Times New Roman" w:cs="Times New Roman"/>
                <w:sz w:val="24"/>
                <w:szCs w:val="24"/>
                <w:lang w:eastAsia="ru-RU"/>
              </w:rPr>
            </w:pPr>
          </w:p>
        </w:tc>
        <w:tc>
          <w:tcPr>
            <w:tcW w:w="2408"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360" w:lineRule="auto"/>
              <w:jc w:val="both"/>
              <w:rPr>
                <w:rFonts w:ascii="Times New Roman" w:hAnsi="Times New Roman" w:cs="Times New Roman"/>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bl>
    <w:p w:rsidR="00B649AE" w:rsidRDefault="00B649AE" w:rsidP="00B649AE">
      <w:pPr>
        <w:pStyle w:val="22"/>
        <w:shd w:val="clear" w:color="auto" w:fill="auto"/>
        <w:spacing w:before="0" w:after="0" w:line="360" w:lineRule="auto"/>
        <w:ind w:firstLine="708"/>
        <w:jc w:val="both"/>
        <w:rPr>
          <w:rFonts w:eastAsia="Calibri"/>
          <w:sz w:val="24"/>
          <w:szCs w:val="24"/>
          <w:lang w:eastAsia="ru-RU"/>
        </w:rPr>
      </w:pPr>
      <w:r>
        <w:rPr>
          <w:rFonts w:eastAsia="Calibri"/>
          <w:sz w:val="24"/>
          <w:szCs w:val="24"/>
          <w:lang w:eastAsia="ru-RU"/>
        </w:rPr>
        <w:t xml:space="preserve"> </w:t>
      </w:r>
    </w:p>
    <w:p w:rsidR="00B649AE" w:rsidRDefault="00B649AE" w:rsidP="00B649AE">
      <w:pPr>
        <w:pStyle w:val="22"/>
        <w:shd w:val="clear" w:color="auto" w:fill="auto"/>
        <w:spacing w:before="0" w:after="0" w:line="360" w:lineRule="auto"/>
        <w:ind w:firstLine="708"/>
        <w:jc w:val="both"/>
        <w:rPr>
          <w:b w:val="0"/>
          <w:sz w:val="24"/>
          <w:szCs w:val="24"/>
        </w:rPr>
      </w:pPr>
      <w:r>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B649AE" w:rsidRDefault="00B649AE" w:rsidP="00B649AE">
      <w:pPr>
        <w:pStyle w:val="22"/>
        <w:shd w:val="clear" w:color="auto" w:fill="auto"/>
        <w:spacing w:before="0" w:after="0" w:line="360" w:lineRule="auto"/>
        <w:ind w:firstLine="708"/>
        <w:jc w:val="both"/>
        <w:rPr>
          <w:b w:val="0"/>
          <w:sz w:val="24"/>
          <w:szCs w:val="24"/>
        </w:rPr>
      </w:pPr>
      <w:r>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B649AE" w:rsidRDefault="00B649AE" w:rsidP="00B649AE">
      <w:pPr>
        <w:pStyle w:val="22"/>
        <w:shd w:val="clear" w:color="auto" w:fill="auto"/>
        <w:spacing w:before="0" w:after="0" w:line="360" w:lineRule="auto"/>
        <w:ind w:firstLine="708"/>
        <w:jc w:val="both"/>
        <w:rPr>
          <w:b w:val="0"/>
          <w:sz w:val="24"/>
          <w:szCs w:val="24"/>
        </w:rPr>
      </w:pPr>
    </w:p>
    <w:tbl>
      <w:tblPr>
        <w:tblW w:w="0" w:type="auto"/>
        <w:tblLook w:val="04A0" w:firstRow="1" w:lastRow="0" w:firstColumn="1" w:lastColumn="0" w:noHBand="0" w:noVBand="1"/>
      </w:tblPr>
      <w:tblGrid>
        <w:gridCol w:w="3115"/>
        <w:gridCol w:w="3115"/>
        <w:gridCol w:w="3115"/>
      </w:tblGrid>
      <w:tr w:rsidR="00B649AE" w:rsidTr="009B0FC2">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9B0FC2">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9B0FC2">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9B0FC2">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опорно-двигательного аппарата:</w:t>
            </w:r>
          </w:p>
        </w:tc>
      </w:tr>
      <w:tr w:rsidR="00B649AE" w:rsidTr="009B0FC2">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9B0FC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rsidR="00B649AE" w:rsidRDefault="00B649AE" w:rsidP="009B0FC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rsidR="00B649AE" w:rsidRDefault="00B649AE" w:rsidP="009B0FC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9B0FC2">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B649AE" w:rsidRDefault="00B649AE" w:rsidP="009B0FC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9B0FC2">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B649AE" w:rsidRDefault="00B649AE" w:rsidP="009B0FC2">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rsidR="00B649AE" w:rsidRDefault="00B649AE" w:rsidP="009B0FC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rsidR="00B649AE" w:rsidRDefault="00B649AE" w:rsidP="00B649AE">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B649AE" w:rsidRDefault="00B649AE" w:rsidP="00B649AE">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B649AE" w:rsidRDefault="00B649AE" w:rsidP="00B649AE">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color w:val="000000" w:themeColor="text1"/>
          <w:sz w:val="24"/>
          <w:szCs w:val="24"/>
          <w:lang w:eastAsia="ru-RU"/>
        </w:rPr>
        <w:t>Windows</w:t>
      </w:r>
      <w:proofErr w:type="spellEnd"/>
      <w:r>
        <w:rPr>
          <w:rFonts w:ascii="Times New Roman" w:hAnsi="Times New Roman"/>
          <w:color w:val="000000" w:themeColor="text1"/>
          <w:sz w:val="24"/>
          <w:szCs w:val="24"/>
          <w:lang w:eastAsia="ru-RU"/>
        </w:rPr>
        <w:t xml:space="preserve"> XP, 7,0, 8.1; пакет </w:t>
      </w:r>
      <w:r>
        <w:rPr>
          <w:rFonts w:ascii="Times New Roman" w:hAnsi="Times New Roman"/>
          <w:color w:val="000000" w:themeColor="text1"/>
          <w:sz w:val="24"/>
          <w:szCs w:val="24"/>
          <w:lang w:eastAsia="ru-RU"/>
        </w:rPr>
        <w:lastRenderedPageBreak/>
        <w:t xml:space="preserve">программ </w:t>
      </w:r>
      <w:proofErr w:type="spellStart"/>
      <w:r>
        <w:rPr>
          <w:rFonts w:ascii="Times New Roman" w:hAnsi="Times New Roman"/>
          <w:color w:val="000000" w:themeColor="text1"/>
          <w:sz w:val="24"/>
          <w:szCs w:val="24"/>
          <w:lang w:eastAsia="ru-RU"/>
        </w:rPr>
        <w:t>Microsoft</w:t>
      </w:r>
      <w:proofErr w:type="spellEnd"/>
      <w:r>
        <w:rPr>
          <w:rFonts w:ascii="Times New Roman" w:hAnsi="Times New Roman"/>
          <w:color w:val="000000" w:themeColor="text1"/>
          <w:sz w:val="24"/>
          <w:szCs w:val="24"/>
          <w:lang w:eastAsia="ru-RU"/>
        </w:rPr>
        <w:t xml:space="preserve"> </w:t>
      </w:r>
      <w:proofErr w:type="spellStart"/>
      <w:r>
        <w:rPr>
          <w:rFonts w:ascii="Times New Roman" w:hAnsi="Times New Roman"/>
          <w:color w:val="000000" w:themeColor="text1"/>
          <w:sz w:val="24"/>
          <w:szCs w:val="24"/>
          <w:lang w:eastAsia="ru-RU"/>
        </w:rPr>
        <w:t>Office</w:t>
      </w:r>
      <w:proofErr w:type="spellEnd"/>
      <w:r>
        <w:rPr>
          <w:rFonts w:ascii="Times New Roman" w:hAnsi="Times New Roman"/>
          <w:color w:val="000000" w:themeColor="text1"/>
          <w:sz w:val="24"/>
          <w:szCs w:val="24"/>
          <w:lang w:eastAsia="ru-RU"/>
        </w:rPr>
        <w:t xml:space="preserve"> 2013; антивирусное программное обеспечение </w:t>
      </w:r>
      <w:proofErr w:type="spellStart"/>
      <w:r>
        <w:rPr>
          <w:rFonts w:ascii="Times New Roman" w:hAnsi="Times New Roman"/>
          <w:color w:val="000000" w:themeColor="text1"/>
          <w:sz w:val="24"/>
          <w:szCs w:val="24"/>
          <w:lang w:eastAsia="ru-RU"/>
        </w:rPr>
        <w:t>eset</w:t>
      </w:r>
      <w:proofErr w:type="spellEnd"/>
      <w:r>
        <w:rPr>
          <w:rFonts w:ascii="Times New Roman" w:hAnsi="Times New Roman"/>
          <w:color w:val="000000" w:themeColor="text1"/>
          <w:sz w:val="24"/>
          <w:szCs w:val="24"/>
          <w:lang w:eastAsia="ru-RU"/>
        </w:rPr>
        <w:t xml:space="preserve"> ENDPOINT ANTIVIRUS. Электронно-библиотечная система (ЭБС) </w:t>
      </w:r>
      <w:hyperlink r:id="rId9" w:history="1">
        <w:r>
          <w:rPr>
            <w:rStyle w:val="a3"/>
            <w:rFonts w:ascii="Times New Roman" w:hAnsi="Times New Roman"/>
            <w:sz w:val="24"/>
            <w:szCs w:val="24"/>
            <w:lang w:val="en-US" w:eastAsia="ru-RU"/>
          </w:rPr>
          <w:t>www</w:t>
        </w:r>
        <w:r>
          <w:rPr>
            <w:rStyle w:val="a3"/>
            <w:rFonts w:ascii="Times New Roman" w:hAnsi="Times New Roman"/>
            <w:sz w:val="24"/>
            <w:szCs w:val="24"/>
            <w:lang w:eastAsia="ru-RU"/>
          </w:rPr>
          <w:t>.</w:t>
        </w:r>
        <w:proofErr w:type="spellStart"/>
        <w:r>
          <w:rPr>
            <w:rStyle w:val="a3"/>
            <w:rFonts w:ascii="Times New Roman" w:hAnsi="Times New Roman"/>
            <w:sz w:val="24"/>
            <w:szCs w:val="24"/>
            <w:lang w:val="en-US" w:eastAsia="ru-RU"/>
          </w:rPr>
          <w:t>znanium</w:t>
        </w:r>
        <w:proofErr w:type="spellEnd"/>
        <w:r>
          <w:rPr>
            <w:rStyle w:val="a3"/>
            <w:rFonts w:ascii="Times New Roman" w:hAnsi="Times New Roman"/>
            <w:sz w:val="24"/>
            <w:szCs w:val="24"/>
            <w:lang w:eastAsia="ru-RU"/>
          </w:rPr>
          <w:t>.</w:t>
        </w:r>
        <w:r>
          <w:rPr>
            <w:rStyle w:val="a3"/>
            <w:rFonts w:ascii="Times New Roman" w:hAnsi="Times New Roman"/>
            <w:sz w:val="24"/>
            <w:szCs w:val="24"/>
            <w:lang w:val="en-US" w:eastAsia="ru-RU"/>
          </w:rPr>
          <w:t>com</w:t>
        </w:r>
      </w:hyperlink>
      <w:r>
        <w:rPr>
          <w:rFonts w:ascii="Times New Roman" w:hAnsi="Times New Roman"/>
          <w:color w:val="000000" w:themeColor="text1"/>
          <w:sz w:val="24"/>
          <w:szCs w:val="24"/>
          <w:lang w:eastAsia="ru-RU"/>
        </w:rPr>
        <w:t xml:space="preserve">. Презентации оформляются в программе </w:t>
      </w:r>
      <w:r>
        <w:rPr>
          <w:rFonts w:ascii="Times New Roman" w:hAnsi="Times New Roman"/>
          <w:color w:val="000000" w:themeColor="text1"/>
          <w:sz w:val="24"/>
          <w:szCs w:val="24"/>
          <w:lang w:val="en-US" w:eastAsia="ru-RU"/>
        </w:rPr>
        <w:t>PowerPoint</w:t>
      </w:r>
    </w:p>
    <w:p w:rsidR="00B649AE" w:rsidRDefault="00B649AE" w:rsidP="00B649AE">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color w:val="000000" w:themeColor="text1"/>
          <w:sz w:val="24"/>
          <w:szCs w:val="24"/>
          <w:lang w:eastAsia="ru-RU"/>
        </w:rPr>
        <w:t>коронавируса</w:t>
      </w:r>
      <w:proofErr w:type="spellEnd"/>
      <w:r>
        <w:rPr>
          <w:rFonts w:ascii="Times New Roman" w:hAnsi="Times New Roman"/>
          <w:color w:val="000000" w:themeColor="text1"/>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Pr>
          <w:rFonts w:ascii="Times New Roman" w:hAnsi="Times New Roman"/>
          <w:color w:val="000000" w:themeColor="text1"/>
          <w:sz w:val="24"/>
          <w:szCs w:val="24"/>
          <w:lang w:eastAsia="ru-RU"/>
        </w:rPr>
        <w:t>Zoom</w:t>
      </w:r>
      <w:proofErr w:type="spellEnd"/>
      <w:r>
        <w:rPr>
          <w:rFonts w:ascii="Times New Roman" w:hAnsi="Times New Roman"/>
          <w:color w:val="000000" w:themeColor="text1"/>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B649AE" w:rsidRDefault="00B649AE" w:rsidP="00B649AE">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Pr>
          <w:rFonts w:ascii="Times New Roman" w:hAnsi="Times New Roman"/>
          <w:color w:val="000000" w:themeColor="text1"/>
          <w:sz w:val="24"/>
          <w:szCs w:val="24"/>
          <w:lang w:eastAsia="ru-RU"/>
        </w:rPr>
        <w:t>Zoom</w:t>
      </w:r>
      <w:proofErr w:type="spellEnd"/>
      <w:r>
        <w:rPr>
          <w:rFonts w:ascii="Times New Roman" w:hAnsi="Times New Roman"/>
          <w:color w:val="000000" w:themeColor="text1"/>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color w:val="000000" w:themeColor="text1"/>
          <w:sz w:val="24"/>
          <w:szCs w:val="24"/>
          <w:lang w:eastAsia="ru-RU"/>
        </w:rPr>
        <w:t>вебинар</w:t>
      </w:r>
      <w:proofErr w:type="spellEnd"/>
      <w:r>
        <w:rPr>
          <w:rFonts w:ascii="Times New Roman" w:hAnsi="Times New Roman"/>
          <w:color w:val="000000" w:themeColor="text1"/>
          <w:sz w:val="24"/>
          <w:szCs w:val="24"/>
          <w:lang w:eastAsia="ru-RU"/>
        </w:rPr>
        <w:t>), консультации в форумах учебных дисциплин электронной системы дистанционного обучения;</w:t>
      </w:r>
    </w:p>
    <w:p w:rsidR="00B649AE" w:rsidRDefault="00B649AE" w:rsidP="00B649AE">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B649AE" w:rsidRDefault="00B649AE" w:rsidP="00B649AE">
      <w:pPr>
        <w:spacing w:after="0" w:line="360" w:lineRule="auto"/>
        <w:ind w:firstLine="709"/>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color w:val="000000" w:themeColor="text1"/>
          <w:sz w:val="24"/>
          <w:szCs w:val="24"/>
          <w:lang w:eastAsia="ru-RU"/>
        </w:rPr>
        <w:t>вебинарной</w:t>
      </w:r>
      <w:proofErr w:type="spellEnd"/>
      <w:r>
        <w:rPr>
          <w:rFonts w:ascii="Times New Roman" w:eastAsia="Times New Roman" w:hAnsi="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rsidR="00B649AE" w:rsidRDefault="00B649AE" w:rsidP="00B649AE">
      <w:pPr>
        <w:spacing w:after="0" w:line="240" w:lineRule="auto"/>
        <w:jc w:val="center"/>
        <w:rPr>
          <w:rFonts w:ascii="Times New Roman" w:eastAsia="Calibri" w:hAnsi="Times New Roman" w:cs="Times New Roman"/>
          <w:sz w:val="28"/>
          <w:szCs w:val="28"/>
          <w:bdr w:val="none" w:sz="0" w:space="0" w:color="auto" w:frame="1"/>
          <w:lang w:eastAsia="ru-RU"/>
        </w:rPr>
      </w:pPr>
      <w:r>
        <w:rPr>
          <w:rFonts w:ascii="Times New Roman" w:eastAsia="Calibri" w:hAnsi="Times New Roman" w:cs="Times New Roman"/>
          <w:sz w:val="28"/>
          <w:szCs w:val="28"/>
          <w:bdr w:val="none" w:sz="0" w:space="0" w:color="auto" w:frame="1"/>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B649AE" w:rsidTr="009B0FC2">
        <w:trPr>
          <w:trHeight w:val="385"/>
          <w:jc w:val="center"/>
        </w:trPr>
        <w:tc>
          <w:tcPr>
            <w:tcW w:w="2835" w:type="dxa"/>
            <w:tcBorders>
              <w:top w:val="single" w:sz="4" w:space="0" w:color="auto"/>
              <w:left w:val="single" w:sz="4" w:space="0" w:color="auto"/>
              <w:bottom w:val="single" w:sz="4" w:space="0" w:color="auto"/>
              <w:right w:val="single" w:sz="4" w:space="0" w:color="auto"/>
            </w:tcBorders>
            <w:hideMark/>
          </w:tcPr>
          <w:p w:rsidR="00B649AE" w:rsidRDefault="00B649AE" w:rsidP="009B0FC2">
            <w:pPr>
              <w:keepNext/>
              <w:autoSpaceDE w:val="0"/>
              <w:autoSpaceDN w:val="0"/>
              <w:adjustRightInd w:val="0"/>
              <w:spacing w:after="0" w:line="240" w:lineRule="auto"/>
              <w:jc w:val="center"/>
              <w:rPr>
                <w:rFonts w:ascii="Times New Roman" w:eastAsia="Arial Unicode MS" w:hAnsi="Times New Roman" w:cs="Times New Roman"/>
                <w:b/>
                <w:sz w:val="20"/>
                <w:szCs w:val="20"/>
                <w:bdr w:val="none" w:sz="0" w:space="0" w:color="auto" w:frame="1"/>
                <w:lang w:eastAsia="ru-RU"/>
              </w:rPr>
            </w:pPr>
            <w:r>
              <w:rPr>
                <w:rFonts w:ascii="Times New Roman" w:eastAsia="Arial Unicode MS" w:hAnsi="Times New Roman" w:cs="Times New Roman"/>
                <w:b/>
                <w:sz w:val="20"/>
                <w:szCs w:val="20"/>
                <w:bdr w:val="none" w:sz="0" w:space="0" w:color="auto" w:frame="1"/>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hideMark/>
          </w:tcPr>
          <w:p w:rsidR="00B649AE" w:rsidRDefault="00B649AE" w:rsidP="009B0FC2">
            <w:pPr>
              <w:keepNext/>
              <w:autoSpaceDE w:val="0"/>
              <w:autoSpaceDN w:val="0"/>
              <w:adjustRightInd w:val="0"/>
              <w:spacing w:after="0" w:line="240" w:lineRule="auto"/>
              <w:jc w:val="center"/>
              <w:rPr>
                <w:rFonts w:ascii="Times New Roman" w:eastAsia="Arial Unicode MS" w:hAnsi="Times New Roman" w:cs="Times New Roman"/>
                <w:b/>
                <w:sz w:val="20"/>
                <w:szCs w:val="20"/>
                <w:bdr w:val="none" w:sz="0" w:space="0" w:color="auto" w:frame="1"/>
                <w:lang w:eastAsia="ru-RU"/>
              </w:rPr>
            </w:pPr>
            <w:r>
              <w:rPr>
                <w:rFonts w:ascii="Times New Roman" w:eastAsia="Arial Unicode MS" w:hAnsi="Times New Roman" w:cs="Times New Roman"/>
                <w:b/>
                <w:sz w:val="20"/>
                <w:szCs w:val="20"/>
                <w:bdr w:val="none" w:sz="0" w:space="0" w:color="auto" w:frame="1"/>
                <w:lang w:eastAsia="ru-RU"/>
              </w:rPr>
              <w:t>Назначение и тип лицензии программного обеспечения</w:t>
            </w:r>
          </w:p>
        </w:tc>
      </w:tr>
      <w:tr w:rsidR="00B649AE" w:rsidTr="009B0FC2">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val="en-US" w:eastAsia="ru-RU"/>
              </w:rPr>
            </w:pPr>
            <w:r>
              <w:rPr>
                <w:rFonts w:ascii="Times New Roman" w:eastAsia="Arial Unicode MS" w:hAnsi="Times New Roman" w:cs="Times New Roman"/>
                <w:sz w:val="20"/>
                <w:szCs w:val="20"/>
                <w:bdr w:val="none" w:sz="0" w:space="0" w:color="auto" w:frame="1"/>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Интегрированный пакет прикладных программ.</w:t>
            </w:r>
          </w:p>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Лицензионная версия</w:t>
            </w:r>
          </w:p>
        </w:tc>
      </w:tr>
      <w:tr w:rsidR="00B649AE" w:rsidTr="009B0FC2">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proofErr w:type="spellStart"/>
            <w:r>
              <w:rPr>
                <w:rFonts w:ascii="Times New Roman" w:eastAsia="Arial Unicode MS" w:hAnsi="Times New Roman" w:cs="Times New Roman"/>
                <w:sz w:val="20"/>
                <w:szCs w:val="20"/>
                <w:bdr w:val="none" w:sz="0" w:space="0" w:color="auto" w:frame="1"/>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Интегрированный пакет прикладных программ.</w:t>
            </w:r>
          </w:p>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Свободно распространяемый</w:t>
            </w:r>
          </w:p>
        </w:tc>
      </w:tr>
      <w:tr w:rsidR="00B649AE" w:rsidTr="009B0FC2">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ИПС «</w:t>
            </w:r>
            <w:proofErr w:type="spellStart"/>
            <w:r>
              <w:rPr>
                <w:rFonts w:ascii="Times New Roman" w:eastAsia="Arial Unicode MS" w:hAnsi="Times New Roman" w:cs="Times New Roman"/>
                <w:sz w:val="20"/>
                <w:szCs w:val="20"/>
                <w:bdr w:val="none" w:sz="0" w:space="0" w:color="auto" w:frame="1"/>
                <w:lang w:eastAsia="ru-RU"/>
              </w:rPr>
              <w:t>КонсультантПлюс</w:t>
            </w:r>
            <w:proofErr w:type="spellEnd"/>
            <w:r>
              <w:rPr>
                <w:rFonts w:ascii="Times New Roman" w:eastAsia="Arial Unicode MS" w:hAnsi="Times New Roman" w:cs="Times New Roman"/>
                <w:sz w:val="20"/>
                <w:szCs w:val="20"/>
                <w:bdr w:val="none" w:sz="0" w:space="0" w:color="auto" w:frame="1"/>
                <w:lang w:eastAsia="ru-RU"/>
              </w:rPr>
              <w:t>»</w:t>
            </w:r>
          </w:p>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val="en-US" w:eastAsia="ru-RU"/>
              </w:rPr>
              <w:t>URL</w:t>
            </w:r>
            <w:r>
              <w:rPr>
                <w:rFonts w:ascii="Times New Roman" w:eastAsia="Arial Unicode MS" w:hAnsi="Times New Roman" w:cs="Times New Roman"/>
                <w:sz w:val="20"/>
                <w:szCs w:val="20"/>
                <w:bdr w:val="none" w:sz="0" w:space="0" w:color="auto" w:frame="1"/>
                <w:lang w:eastAsia="ru-RU"/>
              </w:rPr>
              <w:t xml:space="preserve">: </w:t>
            </w:r>
            <w:r>
              <w:rPr>
                <w:rFonts w:ascii="Times New Roman" w:eastAsia="Arial Unicode MS" w:hAnsi="Times New Roman" w:cs="Times New Roman"/>
                <w:sz w:val="20"/>
                <w:szCs w:val="20"/>
                <w:bdr w:val="none" w:sz="0" w:space="0" w:color="auto" w:frame="1"/>
                <w:lang w:val="en-US" w:eastAsia="ru-RU"/>
              </w:rPr>
              <w:t>http</w:t>
            </w:r>
            <w:r>
              <w:rPr>
                <w:rFonts w:ascii="Times New Roman" w:eastAsia="Arial Unicode MS" w:hAnsi="Times New Roman" w:cs="Times New Roman"/>
                <w:sz w:val="20"/>
                <w:szCs w:val="20"/>
                <w:bdr w:val="none" w:sz="0" w:space="0" w:color="auto" w:frame="1"/>
                <w:lang w:eastAsia="ru-RU"/>
              </w:rPr>
              <w:t>://</w:t>
            </w:r>
            <w:r>
              <w:rPr>
                <w:rFonts w:ascii="Times New Roman" w:eastAsia="Arial Unicode MS" w:hAnsi="Times New Roman" w:cs="Times New Roman"/>
                <w:sz w:val="20"/>
                <w:szCs w:val="20"/>
                <w:bdr w:val="none" w:sz="0" w:space="0" w:color="auto" w:frame="1"/>
                <w:lang w:val="en-US" w:eastAsia="ru-RU"/>
              </w:rPr>
              <w:t>www</w:t>
            </w:r>
            <w:r>
              <w:rPr>
                <w:rFonts w:ascii="Times New Roman" w:eastAsia="Arial Unicode MS" w:hAnsi="Times New Roman" w:cs="Times New Roman"/>
                <w:sz w:val="20"/>
                <w:szCs w:val="20"/>
                <w:bdr w:val="none" w:sz="0" w:space="0" w:color="auto" w:frame="1"/>
                <w:lang w:eastAsia="ru-RU"/>
              </w:rPr>
              <w:t>.</w:t>
            </w:r>
            <w:r>
              <w:rPr>
                <w:rFonts w:ascii="Times New Roman" w:eastAsia="Arial Unicode MS" w:hAnsi="Times New Roman" w:cs="Times New Roman"/>
                <w:sz w:val="20"/>
                <w:szCs w:val="20"/>
                <w:bdr w:val="none" w:sz="0" w:space="0" w:color="auto" w:frame="1"/>
                <w:lang w:val="en-US" w:eastAsia="ru-RU"/>
              </w:rPr>
              <w:t>consultant</w:t>
            </w:r>
            <w:r>
              <w:rPr>
                <w:rFonts w:ascii="Times New Roman" w:eastAsia="Arial Unicode MS" w:hAnsi="Times New Roman" w:cs="Times New Roman"/>
                <w:sz w:val="20"/>
                <w:szCs w:val="20"/>
                <w:bdr w:val="none" w:sz="0" w:space="0" w:color="auto" w:frame="1"/>
                <w:lang w:eastAsia="ru-RU"/>
              </w:rPr>
              <w:t>.</w:t>
            </w:r>
            <w:proofErr w:type="spellStart"/>
            <w:r>
              <w:rPr>
                <w:rFonts w:ascii="Times New Roman" w:eastAsia="Arial Unicode MS" w:hAnsi="Times New Roman" w:cs="Times New Roman"/>
                <w:sz w:val="20"/>
                <w:szCs w:val="20"/>
                <w:bdr w:val="none" w:sz="0" w:space="0" w:color="auto" w:frame="1"/>
                <w:lang w:val="en-US" w:eastAsia="ru-RU"/>
              </w:rPr>
              <w:t>ru</w:t>
            </w:r>
            <w:proofErr w:type="spellEnd"/>
            <w:r>
              <w:rPr>
                <w:rFonts w:ascii="Times New Roman" w:eastAsia="Arial Unicode MS" w:hAnsi="Times New Roman" w:cs="Times New Roman"/>
                <w:sz w:val="20"/>
                <w:szCs w:val="20"/>
                <w:bdr w:val="none" w:sz="0" w:space="0" w:color="auto" w:frame="1"/>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Информационно-поисковая система, позволяющая работать с нормативно-правовыми актами, учебной и научной литературой.</w:t>
            </w:r>
          </w:p>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Лицензионная версия</w:t>
            </w:r>
          </w:p>
        </w:tc>
      </w:tr>
      <w:tr w:rsidR="00B649AE" w:rsidTr="009B0FC2">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tabs>
                <w:tab w:val="right" w:pos="2619"/>
              </w:tabs>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val="en-US" w:eastAsia="ru-RU"/>
              </w:rPr>
            </w:pPr>
            <w:proofErr w:type="spellStart"/>
            <w:r>
              <w:rPr>
                <w:rFonts w:ascii="Times New Roman" w:eastAsia="Arial Unicode MS" w:hAnsi="Times New Roman" w:cs="Times New Roman"/>
                <w:sz w:val="20"/>
                <w:szCs w:val="20"/>
                <w:bdr w:val="none" w:sz="0" w:space="0" w:color="auto" w:frame="1"/>
                <w:lang w:eastAsia="ru-RU"/>
              </w:rPr>
              <w:t>Знаниум</w:t>
            </w:r>
            <w:proofErr w:type="spellEnd"/>
            <w:r>
              <w:rPr>
                <w:rFonts w:ascii="Times New Roman" w:eastAsia="Arial Unicode MS" w:hAnsi="Times New Roman" w:cs="Times New Roman"/>
                <w:sz w:val="20"/>
                <w:szCs w:val="20"/>
                <w:bdr w:val="none" w:sz="0" w:space="0" w:color="auto" w:frame="1"/>
                <w:lang w:val="en-US" w:eastAsia="ru-RU"/>
              </w:rPr>
              <w:t xml:space="preserve"> </w:t>
            </w:r>
          </w:p>
          <w:p w:rsidR="00B649AE" w:rsidRDefault="00B649AE" w:rsidP="009B0FC2">
            <w:pPr>
              <w:tabs>
                <w:tab w:val="right" w:pos="2619"/>
              </w:tabs>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val="en-US" w:eastAsia="ru-RU"/>
              </w:rPr>
            </w:pPr>
            <w:r>
              <w:rPr>
                <w:rFonts w:ascii="Times New Roman" w:eastAsia="Arial Unicode MS" w:hAnsi="Times New Roman" w:cs="Times New Roman"/>
                <w:sz w:val="20"/>
                <w:szCs w:val="20"/>
                <w:bdr w:val="none" w:sz="0" w:space="0" w:color="auto" w:frame="1"/>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Электронная библиотечная система.</w:t>
            </w:r>
          </w:p>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Лицензионная версия</w:t>
            </w:r>
          </w:p>
        </w:tc>
      </w:tr>
      <w:tr w:rsidR="00B649AE" w:rsidTr="009B0FC2">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tabs>
                <w:tab w:val="right" w:pos="2619"/>
              </w:tabs>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 xml:space="preserve">Научная электронная библиотека </w:t>
            </w:r>
          </w:p>
          <w:p w:rsidR="00B649AE" w:rsidRDefault="00B649AE" w:rsidP="009B0FC2">
            <w:pPr>
              <w:tabs>
                <w:tab w:val="right" w:pos="2619"/>
              </w:tabs>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Российская научная электронная библиотека.</w:t>
            </w:r>
          </w:p>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Свободный доступ</w:t>
            </w:r>
          </w:p>
        </w:tc>
      </w:tr>
    </w:tbl>
    <w:p w:rsidR="00B649AE" w:rsidRDefault="00B649AE" w:rsidP="00B649AE">
      <w:pPr>
        <w:spacing w:after="0" w:line="360" w:lineRule="auto"/>
        <w:ind w:firstLine="709"/>
        <w:jc w:val="both"/>
        <w:rPr>
          <w:rFonts w:ascii="Times New Roman" w:eastAsia="Times New Roman" w:hAnsi="Times New Roman"/>
          <w:color w:val="000000" w:themeColor="text1"/>
          <w:sz w:val="24"/>
          <w:szCs w:val="24"/>
          <w:lang w:eastAsia="ru-RU"/>
        </w:rPr>
      </w:pPr>
    </w:p>
    <w:p w:rsidR="00B649AE" w:rsidRDefault="00B649AE" w:rsidP="00B649AE">
      <w:pPr>
        <w:spacing w:after="0" w:line="360" w:lineRule="auto"/>
        <w:ind w:firstLine="709"/>
        <w:jc w:val="both"/>
        <w:rPr>
          <w:rFonts w:ascii="Times New Roman" w:eastAsia="Times New Roman" w:hAnsi="Times New Roman" w:cs="Times New Roman"/>
          <w:b/>
          <w:color w:val="000000"/>
          <w:sz w:val="24"/>
          <w:szCs w:val="24"/>
          <w:lang w:eastAsia="ru-RU"/>
        </w:rPr>
      </w:pPr>
    </w:p>
    <w:p w:rsidR="00B649AE" w:rsidRDefault="00B649AE" w:rsidP="00B649AE">
      <w:pPr>
        <w:spacing w:after="0" w:line="36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8. МАТЕРИАЛЬНО-ТЕХНИЧЕСКОЕ ОБЕСПЕЧЕНИЕ ДИСЦИПЛИНЫ</w:t>
      </w:r>
    </w:p>
    <w:p w:rsidR="00B649AE" w:rsidRDefault="00B649AE" w:rsidP="00B649AE">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B649AE" w:rsidRDefault="00B649AE" w:rsidP="00B649AE">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B649AE" w:rsidRDefault="00B649AE" w:rsidP="00B649AE">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B649AE" w:rsidRDefault="00B649AE" w:rsidP="00B649AE">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B649AE" w:rsidRDefault="00B649AE" w:rsidP="00B649AE">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B649AE" w:rsidRDefault="00B649AE" w:rsidP="00B649AE">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proofErr w:type="gramStart"/>
      <w:r>
        <w:rPr>
          <w:rFonts w:ascii="Times New Roman" w:eastAsia="Times New Roman" w:hAnsi="Times New Roman" w:cs="Times New Roman"/>
          <w:color w:val="000000"/>
          <w:sz w:val="24"/>
          <w:szCs w:val="24"/>
          <w:lang w:eastAsia="ru-RU" w:bidi="ru-RU"/>
        </w:rPr>
        <w:t>а</w:t>
      </w:r>
      <w:proofErr w:type="gramEnd"/>
      <w:r>
        <w:rPr>
          <w:rFonts w:ascii="Times New Roman" w:eastAsia="Times New Roman" w:hAnsi="Times New Roman" w:cs="Times New Roman"/>
          <w:color w:val="000000"/>
          <w:sz w:val="24"/>
          <w:szCs w:val="24"/>
          <w:lang w:eastAsia="ru-RU" w:bidi="ru-RU"/>
        </w:rPr>
        <w:t>) для лиц с нарушением слуха (акустический усилитель и колонки, мультимедийный проектор);</w:t>
      </w:r>
    </w:p>
    <w:p w:rsidR="00B649AE" w:rsidRDefault="00B649AE" w:rsidP="00B649AE">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proofErr w:type="gramStart"/>
      <w:r>
        <w:rPr>
          <w:rFonts w:ascii="Times New Roman" w:eastAsia="Times New Roman" w:hAnsi="Times New Roman" w:cs="Times New Roman"/>
          <w:color w:val="000000"/>
          <w:sz w:val="24"/>
          <w:szCs w:val="24"/>
          <w:lang w:eastAsia="ru-RU" w:bidi="ru-RU"/>
        </w:rPr>
        <w:t>б</w:t>
      </w:r>
      <w:proofErr w:type="gramEnd"/>
      <w:r>
        <w:rPr>
          <w:rFonts w:ascii="Times New Roman" w:eastAsia="Times New Roman" w:hAnsi="Times New Roman" w:cs="Times New Roman"/>
          <w:color w:val="000000"/>
          <w:sz w:val="24"/>
          <w:szCs w:val="24"/>
          <w:lang w:eastAsia="ru-RU" w:bidi="ru-RU"/>
        </w:rPr>
        <w:t>) для лиц с нарушением зрения (мультимедийный проектор (использование презентаций с укрупненным текстом);</w:t>
      </w:r>
    </w:p>
    <w:p w:rsidR="00B649AE" w:rsidRDefault="00B649AE" w:rsidP="00B649AE">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proofErr w:type="gramStart"/>
      <w:r>
        <w:rPr>
          <w:rFonts w:ascii="Times New Roman" w:eastAsia="Times New Roman" w:hAnsi="Times New Roman" w:cs="Times New Roman"/>
          <w:color w:val="000000"/>
          <w:sz w:val="24"/>
          <w:szCs w:val="24"/>
          <w:lang w:eastAsia="ru-RU" w:bidi="ru-RU"/>
        </w:rPr>
        <w:t>в</w:t>
      </w:r>
      <w:proofErr w:type="gramEnd"/>
      <w:r>
        <w:rPr>
          <w:rFonts w:ascii="Times New Roman" w:eastAsia="Times New Roman" w:hAnsi="Times New Roman" w:cs="Times New Roman"/>
          <w:color w:val="000000"/>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color w:val="000000"/>
          <w:sz w:val="24"/>
          <w:szCs w:val="24"/>
          <w:lang w:eastAsia="ru-RU" w:bidi="ru-RU"/>
        </w:rPr>
        <w:t>нетбуки</w:t>
      </w:r>
      <w:proofErr w:type="spellEnd"/>
      <w:r>
        <w:rPr>
          <w:rFonts w:ascii="Times New Roman" w:eastAsia="Times New Roman" w:hAnsi="Times New Roman" w:cs="Times New Roman"/>
          <w:color w:val="000000"/>
          <w:sz w:val="24"/>
          <w:szCs w:val="24"/>
          <w:lang w:eastAsia="ru-RU" w:bidi="ru-RU"/>
        </w:rPr>
        <w:t>).</w:t>
      </w:r>
    </w:p>
    <w:p w:rsidR="00B649AE" w:rsidRDefault="00B649AE" w:rsidP="00B649AE">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лиц с ОВЗ».</w:t>
      </w:r>
    </w:p>
    <w:p w:rsidR="00B649AE" w:rsidRDefault="00B649AE" w:rsidP="00B649AE">
      <w:pPr>
        <w:pStyle w:val="22"/>
        <w:shd w:val="clear" w:color="auto" w:fill="auto"/>
        <w:spacing w:before="0" w:after="0" w:line="360" w:lineRule="auto"/>
        <w:ind w:firstLine="709"/>
        <w:jc w:val="both"/>
        <w:rPr>
          <w:b w:val="0"/>
          <w:sz w:val="24"/>
          <w:szCs w:val="24"/>
        </w:rPr>
      </w:pP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rsidR="00B649AE" w:rsidRDefault="00B649AE" w:rsidP="00B649AE">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rsidR="00B649AE" w:rsidRDefault="00B649AE" w:rsidP="00B649AE">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rsidR="00B649AE" w:rsidRDefault="00B649AE" w:rsidP="00B649AE">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адрес</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rsidR="00B649AE" w:rsidRDefault="00B649AE" w:rsidP="00B649AE">
      <w:pPr>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Капицын</w:t>
      </w:r>
      <w:proofErr w:type="spellEnd"/>
      <w:r>
        <w:rPr>
          <w:rFonts w:ascii="Times New Roman" w:hAnsi="Times New Roman" w:cs="Times New Roman"/>
          <w:sz w:val="24"/>
          <w:szCs w:val="24"/>
        </w:rPr>
        <w:t xml:space="preserve"> В. М. Политология / </w:t>
      </w:r>
      <w:proofErr w:type="spellStart"/>
      <w:r>
        <w:rPr>
          <w:rFonts w:ascii="Times New Roman" w:hAnsi="Times New Roman" w:cs="Times New Roman"/>
          <w:sz w:val="24"/>
          <w:szCs w:val="24"/>
        </w:rPr>
        <w:t>Капицын</w:t>
      </w:r>
      <w:proofErr w:type="spellEnd"/>
      <w:r>
        <w:rPr>
          <w:rFonts w:ascii="Times New Roman" w:hAnsi="Times New Roman" w:cs="Times New Roman"/>
          <w:sz w:val="24"/>
          <w:szCs w:val="24"/>
        </w:rPr>
        <w:t xml:space="preserve"> В.М., Мокшин В.К., </w:t>
      </w:r>
      <w:proofErr w:type="spellStart"/>
      <w:r>
        <w:rPr>
          <w:rFonts w:ascii="Times New Roman" w:hAnsi="Times New Roman" w:cs="Times New Roman"/>
          <w:sz w:val="24"/>
          <w:szCs w:val="24"/>
        </w:rPr>
        <w:t>Новгородцева</w:t>
      </w:r>
      <w:proofErr w:type="spellEnd"/>
      <w:r>
        <w:rPr>
          <w:rFonts w:ascii="Times New Roman" w:hAnsi="Times New Roman" w:cs="Times New Roman"/>
          <w:sz w:val="24"/>
          <w:szCs w:val="24"/>
        </w:rPr>
        <w:t xml:space="preserve"> С.Г. - </w:t>
      </w:r>
      <w:proofErr w:type="spellStart"/>
      <w:proofErr w:type="gramStart"/>
      <w:r>
        <w:rPr>
          <w:rFonts w:ascii="Times New Roman" w:hAnsi="Times New Roman" w:cs="Times New Roman"/>
          <w:sz w:val="24"/>
          <w:szCs w:val="24"/>
        </w:rPr>
        <w:t>М.:Дашков</w:t>
      </w:r>
      <w:proofErr w:type="spellEnd"/>
      <w:proofErr w:type="gramEnd"/>
      <w:r>
        <w:rPr>
          <w:rFonts w:ascii="Times New Roman" w:hAnsi="Times New Roman" w:cs="Times New Roman"/>
          <w:sz w:val="24"/>
          <w:szCs w:val="24"/>
        </w:rPr>
        <w:t xml:space="preserve"> и К, 2019. - 596 с.: </w:t>
      </w:r>
      <w:hyperlink r:id="rId10" w:history="1">
        <w:r>
          <w:rPr>
            <w:rStyle w:val="a3"/>
          </w:rPr>
          <w:t>https://znanium.com/catalog/document?id=358218</w:t>
        </w:r>
      </w:hyperlink>
    </w:p>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Духина</w:t>
      </w:r>
      <w:proofErr w:type="spellEnd"/>
      <w:r>
        <w:rPr>
          <w:rFonts w:ascii="Times New Roman" w:hAnsi="Times New Roman" w:cs="Times New Roman"/>
          <w:sz w:val="24"/>
          <w:szCs w:val="24"/>
        </w:rPr>
        <w:t>, Т.Н. Политология [Электронный ресурс</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 xml:space="preserve"> учебное пособие / Т.Н. </w:t>
      </w:r>
      <w:proofErr w:type="spellStart"/>
      <w:r>
        <w:rPr>
          <w:rFonts w:ascii="Times New Roman" w:hAnsi="Times New Roman" w:cs="Times New Roman"/>
          <w:sz w:val="24"/>
          <w:szCs w:val="24"/>
        </w:rPr>
        <w:t>Духина</w:t>
      </w:r>
      <w:proofErr w:type="spellEnd"/>
      <w:r>
        <w:rPr>
          <w:rFonts w:ascii="Times New Roman" w:hAnsi="Times New Roman" w:cs="Times New Roman"/>
          <w:sz w:val="24"/>
          <w:szCs w:val="24"/>
        </w:rPr>
        <w:t xml:space="preserve">. – Ставрополь: АГРУС Ставропольского гос. аграрного ун-та, 2012. – 108 c. </w:t>
      </w:r>
      <w:hyperlink r:id="rId11" w:history="1">
        <w:r>
          <w:rPr>
            <w:rStyle w:val="a3"/>
          </w:rPr>
          <w:t>http://znanium.com/catalog.php?bookinfo=514563</w:t>
        </w:r>
      </w:hyperlink>
    </w:p>
    <w:p w:rsidR="00B649AE" w:rsidRDefault="00B649AE" w:rsidP="00B649AE">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B649AE" w:rsidRDefault="00B649AE" w:rsidP="00B649AE">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B649AE" w:rsidRDefault="00B649AE" w:rsidP="00B649AE">
      <w:pPr>
        <w:pStyle w:val="a7"/>
        <w:spacing w:line="360" w:lineRule="auto"/>
        <w:ind w:left="0"/>
        <w:jc w:val="center"/>
        <w:rPr>
          <w:rFonts w:eastAsia="Times New Roman"/>
          <w:bCs/>
        </w:rPr>
      </w:pPr>
      <w:r>
        <w:rPr>
          <w:rFonts w:eastAsia="Times New Roman"/>
          <w:bCs/>
        </w:rPr>
        <w:t>Дополнительная литература:</w:t>
      </w:r>
    </w:p>
    <w:p w:rsidR="00B649AE" w:rsidRDefault="00B649AE" w:rsidP="00B649AE">
      <w:pPr>
        <w:pStyle w:val="a7"/>
        <w:spacing w:line="360" w:lineRule="auto"/>
        <w:ind w:left="0"/>
        <w:jc w:val="center"/>
        <w:rPr>
          <w:rFonts w:eastAsia="Times New Roman"/>
          <w:bCs/>
          <w:color w:val="000000" w:themeColor="text1"/>
        </w:rPr>
      </w:pPr>
      <w:r>
        <w:rPr>
          <w:rFonts w:eastAsia="Times New Roman"/>
        </w:rPr>
        <w:t>ЭЛЕКТРОННО-БИБЛИОТЕЧНОЙ СИСТЕМЫ (ЭБС)</w:t>
      </w:r>
    </w:p>
    <w:p w:rsidR="00B649AE" w:rsidRDefault="00B649AE" w:rsidP="00B649AE">
      <w:pPr>
        <w:pStyle w:val="a7"/>
        <w:spacing w:line="360" w:lineRule="auto"/>
        <w:ind w:left="0"/>
        <w:jc w:val="center"/>
        <w:rPr>
          <w:rFonts w:eastAsia="Times New Roman"/>
          <w:bCs/>
          <w:color w:val="000000" w:themeColor="text1"/>
        </w:rPr>
      </w:pPr>
      <w:proofErr w:type="gramStart"/>
      <w:r>
        <w:rPr>
          <w:rFonts w:eastAsia="Times New Roman"/>
        </w:rPr>
        <w:t>адрес</w:t>
      </w:r>
      <w:proofErr w:type="gramEnd"/>
      <w:r>
        <w:rPr>
          <w:rFonts w:eastAsia="Times New Roman"/>
        </w:rPr>
        <w:t xml:space="preserve">: </w:t>
      </w:r>
      <w:proofErr w:type="spellStart"/>
      <w:r>
        <w:rPr>
          <w:rFonts w:eastAsia="Times New Roman"/>
        </w:rPr>
        <w:t>www</w:t>
      </w:r>
      <w:proofErr w:type="spellEnd"/>
      <w:r>
        <w:rPr>
          <w:rFonts w:eastAsia="Times New Roman"/>
        </w:rPr>
        <w:t>.</w:t>
      </w:r>
      <w:r>
        <w:t xml:space="preserve"> </w:t>
      </w:r>
      <w:r>
        <w:rPr>
          <w:rFonts w:eastAsia="Times New Roman"/>
          <w:lang w:val="en-US"/>
        </w:rPr>
        <w:t>z</w:t>
      </w:r>
      <w:r>
        <w:rPr>
          <w:rFonts w:eastAsia="Times New Roman"/>
        </w:rPr>
        <w:t>nanium.com</w:t>
      </w:r>
    </w:p>
    <w:p w:rsidR="00B649AE" w:rsidRDefault="00B649AE" w:rsidP="00B649A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1.Руденко А. М. Политология в схемах и таблицах: учебное пособие / А.М. Руденко, В.В. Котлярова, Ю.А. Шестаков; под ред. А.М. Руденко. — </w:t>
      </w:r>
      <w:proofErr w:type="gramStart"/>
      <w:r>
        <w:rPr>
          <w:rFonts w:ascii="Times New Roman" w:hAnsi="Times New Roman" w:cs="Times New Roman"/>
          <w:sz w:val="24"/>
          <w:szCs w:val="24"/>
        </w:rPr>
        <w:t>М. :</w:t>
      </w:r>
      <w:proofErr w:type="gramEnd"/>
      <w:r>
        <w:rPr>
          <w:rFonts w:ascii="Times New Roman" w:hAnsi="Times New Roman" w:cs="Times New Roman"/>
          <w:sz w:val="24"/>
          <w:szCs w:val="24"/>
        </w:rPr>
        <w:t xml:space="preserve"> РИОР : ИНФРА-М, 2018. — 274 с. </w:t>
      </w:r>
      <w:hyperlink r:id="rId12" w:history="1">
        <w:r>
          <w:rPr>
            <w:rStyle w:val="a3"/>
          </w:rPr>
          <w:t>http://znanium.com/catalog.php?bookinfo=907585</w:t>
        </w:r>
      </w:hyperlink>
    </w:p>
    <w:p w:rsidR="00B649AE" w:rsidRDefault="00B649AE" w:rsidP="00B649AE">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B649AE" w:rsidRDefault="00B649AE" w:rsidP="00B649A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rsidR="00B649AE" w:rsidRDefault="00B649AE" w:rsidP="00B649AE">
      <w:pPr>
        <w:pStyle w:val="a7"/>
        <w:numPr>
          <w:ilvl w:val="0"/>
          <w:numId w:val="4"/>
        </w:numPr>
        <w:spacing w:line="360" w:lineRule="auto"/>
        <w:ind w:left="0" w:firstLine="709"/>
        <w:jc w:val="both"/>
      </w:pPr>
      <w:r>
        <w:t xml:space="preserve">Федеральная служба государственной статистики: </w:t>
      </w:r>
      <w:hyperlink r:id="rId13" w:history="1">
        <w:r>
          <w:rPr>
            <w:rStyle w:val="a3"/>
          </w:rPr>
          <w:t>https://rosstat.gov.ru</w:t>
        </w:r>
      </w:hyperlink>
    </w:p>
    <w:p w:rsidR="00B649AE" w:rsidRDefault="00B649AE" w:rsidP="00B649AE">
      <w:pPr>
        <w:pStyle w:val="a7"/>
        <w:spacing w:line="360" w:lineRule="auto"/>
        <w:ind w:left="0" w:firstLine="709"/>
        <w:jc w:val="both"/>
      </w:pPr>
      <w:r>
        <w:t xml:space="preserve">- основные статистические данные: </w:t>
      </w:r>
      <w:hyperlink r:id="rId14" w:history="1">
        <w:r>
          <w:rPr>
            <w:rStyle w:val="a3"/>
          </w:rPr>
          <w:t>https://rosstat.gov.ru/statistic</w:t>
        </w:r>
      </w:hyperlink>
      <w:r>
        <w:t>;</w:t>
      </w:r>
    </w:p>
    <w:p w:rsidR="00B649AE" w:rsidRDefault="00B649AE" w:rsidP="00B649AE">
      <w:pPr>
        <w:pStyle w:val="a7"/>
        <w:spacing w:line="360" w:lineRule="auto"/>
        <w:ind w:left="0" w:firstLine="709"/>
        <w:jc w:val="both"/>
      </w:pPr>
      <w:r>
        <w:t>- публикации (сборники): https://rosstat.gov.ru/publications-plans</w:t>
      </w:r>
    </w:p>
    <w:p w:rsidR="00B649AE" w:rsidRDefault="00B649AE" w:rsidP="00B649AE">
      <w:pPr>
        <w:pStyle w:val="a7"/>
        <w:numPr>
          <w:ilvl w:val="0"/>
          <w:numId w:val="4"/>
        </w:numPr>
        <w:spacing w:line="360" w:lineRule="auto"/>
        <w:ind w:left="0" w:firstLine="709"/>
        <w:jc w:val="both"/>
      </w:pPr>
      <w:r>
        <w:t xml:space="preserve">Территориальный орган Федеральной службы государственной статистики по Камчатскому краю </w:t>
      </w:r>
      <w:hyperlink r:id="rId15" w:history="1">
        <w:r>
          <w:rPr>
            <w:rStyle w:val="a3"/>
          </w:rPr>
          <w:t>https://kamstat.gks.ru/official_publications</w:t>
        </w:r>
      </w:hyperlink>
      <w:r>
        <w:t xml:space="preserve"> (Статистические сборники </w:t>
      </w:r>
      <w:proofErr w:type="spellStart"/>
      <w:r>
        <w:t>Камчатстата</w:t>
      </w:r>
      <w:proofErr w:type="spellEnd"/>
      <w:r>
        <w:t>,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B649AE" w:rsidRDefault="00B649AE" w:rsidP="00B649AE">
      <w:pPr>
        <w:pStyle w:val="a7"/>
        <w:numPr>
          <w:ilvl w:val="0"/>
          <w:numId w:val="4"/>
        </w:numPr>
        <w:spacing w:line="360" w:lineRule="auto"/>
        <w:ind w:left="0" w:firstLine="709"/>
        <w:jc w:val="both"/>
      </w:pPr>
      <w:r>
        <w:t>Министерство финансов Российской Федерации: https://minfin.gov.ru/ru/ministry/</w:t>
      </w:r>
    </w:p>
    <w:p w:rsidR="00B649AE" w:rsidRDefault="00B649AE" w:rsidP="00B649AE">
      <w:pPr>
        <w:pStyle w:val="a7"/>
        <w:spacing w:line="360" w:lineRule="auto"/>
        <w:ind w:left="0" w:firstLine="709"/>
        <w:jc w:val="both"/>
      </w:pPr>
      <w:r>
        <w:t xml:space="preserve">- фонд национального достояния: </w:t>
      </w:r>
      <w:hyperlink r:id="rId16" w:history="1">
        <w:r>
          <w:rPr>
            <w:rStyle w:val="a3"/>
          </w:rPr>
          <w:t>https://minfin.gov.ru/ru/perfomance/nationalwealthfund/</w:t>
        </w:r>
      </w:hyperlink>
      <w:r>
        <w:t>;</w:t>
      </w:r>
    </w:p>
    <w:p w:rsidR="00B649AE" w:rsidRDefault="00B649AE" w:rsidP="00B649AE">
      <w:pPr>
        <w:pStyle w:val="a7"/>
        <w:numPr>
          <w:ilvl w:val="0"/>
          <w:numId w:val="4"/>
        </w:numPr>
        <w:spacing w:line="360" w:lineRule="auto"/>
        <w:ind w:left="0" w:firstLine="709"/>
        <w:jc w:val="both"/>
      </w:pPr>
      <w:r>
        <w:t>Министерство экономического развития Российской Федерации: https://www.economy.gov.ru/</w:t>
      </w:r>
    </w:p>
    <w:p w:rsidR="00B649AE" w:rsidRDefault="00B649AE" w:rsidP="00B649AE">
      <w:pPr>
        <w:pStyle w:val="a7"/>
        <w:spacing w:line="360" w:lineRule="auto"/>
        <w:ind w:left="0" w:firstLine="709"/>
        <w:jc w:val="both"/>
      </w:pPr>
      <w:r>
        <w:lastRenderedPageBreak/>
        <w:t xml:space="preserve">- приоритетные направления развития экономики: </w:t>
      </w:r>
      <w:hyperlink r:id="rId17" w:history="1">
        <w:r>
          <w:rPr>
            <w:rStyle w:val="a3"/>
          </w:rPr>
          <w:t>https://www.economy.gov.ru/material/directions/</w:t>
        </w:r>
      </w:hyperlink>
      <w:r>
        <w:t>;</w:t>
      </w:r>
    </w:p>
    <w:p w:rsidR="00B649AE" w:rsidRDefault="00B649AE" w:rsidP="00B649AE">
      <w:pPr>
        <w:pStyle w:val="a7"/>
        <w:spacing w:line="360" w:lineRule="auto"/>
        <w:ind w:left="0" w:firstLine="709"/>
        <w:jc w:val="both"/>
      </w:pPr>
      <w:r>
        <w:t>5. Министерство экономического развития и торговли Камчатского края: https://www.kamgov.ru/minecon</w:t>
      </w:r>
    </w:p>
    <w:p w:rsidR="00B649AE" w:rsidRDefault="00B649AE" w:rsidP="00B649AE">
      <w:pPr>
        <w:pStyle w:val="a7"/>
        <w:spacing w:line="360" w:lineRule="auto"/>
        <w:ind w:left="0" w:firstLine="709"/>
        <w:jc w:val="both"/>
      </w:pPr>
      <w:r>
        <w:t xml:space="preserve">- прогнозы социально-экономического развития региона: </w:t>
      </w:r>
      <w:hyperlink r:id="rId18" w:history="1">
        <w:r>
          <w:rPr>
            <w:rStyle w:val="a3"/>
          </w:rPr>
          <w:t>https://www.kamgov.ru/minecon/prognozy</w:t>
        </w:r>
      </w:hyperlink>
      <w:r>
        <w:t>;</w:t>
      </w:r>
    </w:p>
    <w:p w:rsidR="00B649AE" w:rsidRDefault="00B649AE" w:rsidP="00B649AE">
      <w:pPr>
        <w:pStyle w:val="a7"/>
        <w:spacing w:line="360" w:lineRule="auto"/>
        <w:ind w:left="0" w:firstLine="709"/>
        <w:jc w:val="both"/>
      </w:pPr>
      <w:r>
        <w:t xml:space="preserve">- эффективность органов местного самоуправления: </w:t>
      </w:r>
      <w:hyperlink r:id="rId19" w:history="1">
        <w:r>
          <w:rPr>
            <w:rStyle w:val="a3"/>
          </w:rPr>
          <w:t>https://www.kamgov.ru/minecon/current_activities/effektivnost-organov-mestnogo-samoupravlenia</w:t>
        </w:r>
      </w:hyperlink>
      <w:r>
        <w:t>.</w:t>
      </w:r>
    </w:p>
    <w:p w:rsidR="00B649AE" w:rsidRDefault="00B649AE" w:rsidP="00B649AE">
      <w:pPr>
        <w:pStyle w:val="a7"/>
        <w:spacing w:line="360" w:lineRule="auto"/>
        <w:ind w:left="0" w:firstLine="709"/>
        <w:jc w:val="both"/>
      </w:pPr>
      <w:r>
        <w:t>6.Министерство инвестиций, промышленности и предпринимательства Камчатского края: https://www.kamgov.ru/aginvest/</w:t>
      </w:r>
    </w:p>
    <w:p w:rsidR="00B649AE" w:rsidRDefault="00B649AE" w:rsidP="00B649AE">
      <w:pPr>
        <w:pStyle w:val="a7"/>
        <w:spacing w:line="360" w:lineRule="auto"/>
        <w:ind w:left="0" w:firstLine="709"/>
        <w:jc w:val="both"/>
      </w:pPr>
      <w:r>
        <w:t xml:space="preserve">– национальные проекты: </w:t>
      </w:r>
      <w:hyperlink r:id="rId20" w:history="1">
        <w:r>
          <w:rPr>
            <w:rStyle w:val="a3"/>
          </w:rPr>
          <w:t>https://www.kamgov.ru/aginvest/realizacia-nacionalnyh-proektov</w:t>
        </w:r>
      </w:hyperlink>
      <w:r>
        <w:t>;</w:t>
      </w:r>
    </w:p>
    <w:p w:rsidR="00B649AE" w:rsidRDefault="00B649AE" w:rsidP="00B649AE">
      <w:pPr>
        <w:pStyle w:val="a7"/>
        <w:numPr>
          <w:ilvl w:val="0"/>
          <w:numId w:val="5"/>
        </w:numPr>
        <w:spacing w:line="360" w:lineRule="auto"/>
        <w:ind w:left="0" w:firstLine="709"/>
        <w:jc w:val="both"/>
      </w:pPr>
      <w:r>
        <w:t xml:space="preserve">Официальный сайт правительства Камчатского </w:t>
      </w:r>
      <w:proofErr w:type="gramStart"/>
      <w:r>
        <w:t xml:space="preserve">края:  </w:t>
      </w:r>
      <w:hyperlink r:id="rId21" w:history="1">
        <w:r>
          <w:rPr>
            <w:rStyle w:val="a3"/>
          </w:rPr>
          <w:t>https://www.kamgov.ru/gov-entity/iogv</w:t>
        </w:r>
        <w:proofErr w:type="gramEnd"/>
      </w:hyperlink>
      <w:r>
        <w:t>.</w:t>
      </w:r>
    </w:p>
    <w:p w:rsidR="00B649AE" w:rsidRDefault="00B649AE" w:rsidP="00B649AE">
      <w:pPr>
        <w:pStyle w:val="a7"/>
        <w:numPr>
          <w:ilvl w:val="0"/>
          <w:numId w:val="5"/>
        </w:numPr>
        <w:spacing w:line="360" w:lineRule="auto"/>
        <w:ind w:left="0" w:firstLine="709"/>
        <w:jc w:val="both"/>
        <w:rPr>
          <w:rStyle w:val="a3"/>
        </w:rPr>
      </w:pPr>
      <w:r>
        <w:t xml:space="preserve">Портал открытых данных России </w:t>
      </w:r>
      <w:hyperlink r:id="rId22" w:history="1">
        <w:r>
          <w:rPr>
            <w:rStyle w:val="a3"/>
          </w:rPr>
          <w:t>https://data.gov.ru/</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Организация объединенных наций </w:t>
      </w:r>
      <w:hyperlink r:id="rId23" w:history="1">
        <w:r>
          <w:rPr>
            <w:rStyle w:val="a3"/>
          </w:rPr>
          <w:t>https://www.un.org/ru/</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Политология </w:t>
      </w:r>
      <w:hyperlink r:id="rId24" w:history="1">
        <w:r>
          <w:rPr>
            <w:rStyle w:val="a3"/>
          </w:rPr>
          <w:t>https://all-politologija.ru/knigi</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Центр политических </w:t>
      </w:r>
      <w:proofErr w:type="gramStart"/>
      <w:r>
        <w:rPr>
          <w:rStyle w:val="a3"/>
        </w:rPr>
        <w:t xml:space="preserve">технологий  </w:t>
      </w:r>
      <w:hyperlink r:id="rId25" w:history="1">
        <w:r>
          <w:rPr>
            <w:rStyle w:val="a3"/>
          </w:rPr>
          <w:t>http://www.cpt.ru/</w:t>
        </w:r>
        <w:proofErr w:type="gramEnd"/>
      </w:hyperlink>
    </w:p>
    <w:p w:rsidR="00B649AE" w:rsidRDefault="00B649AE" w:rsidP="00B649AE">
      <w:pPr>
        <w:pStyle w:val="a7"/>
        <w:numPr>
          <w:ilvl w:val="0"/>
          <w:numId w:val="5"/>
        </w:numPr>
        <w:spacing w:line="360" w:lineRule="auto"/>
        <w:ind w:left="0" w:firstLine="709"/>
        <w:jc w:val="both"/>
        <w:rPr>
          <w:rStyle w:val="a3"/>
        </w:rPr>
      </w:pPr>
      <w:r>
        <w:rPr>
          <w:rStyle w:val="a3"/>
        </w:rPr>
        <w:t xml:space="preserve">Центральная избирательная комиссия Российской Федерации </w:t>
      </w:r>
      <w:hyperlink r:id="rId26" w:history="1">
        <w:r>
          <w:rPr>
            <w:rStyle w:val="a3"/>
          </w:rPr>
          <w:t>http://www.cikrf.ru/politparty/</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 Избирательная комиссия Камчатского края </w:t>
      </w:r>
      <w:hyperlink r:id="rId27" w:history="1">
        <w:r>
          <w:rPr>
            <w:rStyle w:val="a3"/>
          </w:rPr>
          <w:t>http://www.kamchatka_krai.izbirkom.ru/news/</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Президент России </w:t>
      </w:r>
      <w:hyperlink r:id="rId28" w:history="1">
        <w:r>
          <w:rPr>
            <w:rStyle w:val="a3"/>
          </w:rPr>
          <w:t>http://www.kremlin.ru/</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Государственная Дума Российской Федерации </w:t>
      </w:r>
      <w:hyperlink r:id="rId29" w:history="1">
        <w:r>
          <w:rPr>
            <w:rStyle w:val="a3"/>
          </w:rPr>
          <w:t>http://duma.gov.ru/</w:t>
        </w:r>
      </w:hyperlink>
    </w:p>
    <w:p w:rsidR="00B649AE" w:rsidRDefault="00B649AE" w:rsidP="00B649AE">
      <w:pPr>
        <w:pStyle w:val="a7"/>
        <w:numPr>
          <w:ilvl w:val="0"/>
          <w:numId w:val="5"/>
        </w:numPr>
        <w:spacing w:line="360" w:lineRule="auto"/>
        <w:ind w:left="0" w:firstLine="709"/>
        <w:jc w:val="both"/>
      </w:pPr>
      <w:r>
        <w:rPr>
          <w:rFonts w:eastAsia="Times New Roman"/>
          <w:bCs/>
        </w:rPr>
        <w:t xml:space="preserve"> СПС Консультант Плюс </w:t>
      </w:r>
      <w:hyperlink r:id="rId30" w:history="1">
        <w:r>
          <w:rPr>
            <w:rStyle w:val="a3"/>
            <w:rFonts w:eastAsia="Times New Roman"/>
            <w:bCs/>
          </w:rPr>
          <w:t>http://www.consultant.ru/</w:t>
        </w:r>
      </w:hyperlink>
    </w:p>
    <w:p w:rsidR="00B649AE" w:rsidRDefault="00B649AE" w:rsidP="00B649AE">
      <w:pPr>
        <w:spacing w:after="0" w:line="360" w:lineRule="auto"/>
        <w:ind w:firstLine="709"/>
        <w:jc w:val="both"/>
        <w:rPr>
          <w:rFonts w:ascii="Times New Roman" w:eastAsia="Times New Roman" w:hAnsi="Times New Roman" w:cs="Times New Roman"/>
          <w:bCs/>
          <w:sz w:val="24"/>
          <w:szCs w:val="24"/>
          <w:lang w:eastAsia="ru-RU"/>
        </w:rPr>
      </w:pPr>
    </w:p>
    <w:p w:rsidR="00B649AE" w:rsidRDefault="00B649AE" w:rsidP="00B649AE">
      <w:pPr>
        <w:spacing w:after="0" w:line="360" w:lineRule="auto"/>
        <w:jc w:val="both"/>
        <w:rPr>
          <w:rFonts w:ascii="Times New Roman" w:eastAsia="Times New Roman" w:hAnsi="Times New Roman" w:cs="Times New Roman"/>
          <w:bCs/>
          <w:sz w:val="24"/>
          <w:szCs w:val="24"/>
          <w:lang w:eastAsia="ru-RU"/>
        </w:rPr>
      </w:pPr>
    </w:p>
    <w:p w:rsidR="00B649AE" w:rsidRDefault="00B649AE" w:rsidP="00B649AE">
      <w:pPr>
        <w:spacing w:after="0" w:line="360" w:lineRule="auto"/>
        <w:jc w:val="both"/>
        <w:rPr>
          <w:rFonts w:ascii="Times New Roman" w:eastAsia="Times New Roman" w:hAnsi="Times New Roman" w:cs="Times New Roman"/>
          <w:bCs/>
          <w:sz w:val="24"/>
          <w:szCs w:val="24"/>
          <w:lang w:eastAsia="ru-RU"/>
        </w:rPr>
      </w:pPr>
    </w:p>
    <w:p w:rsidR="00B649AE" w:rsidRDefault="00B649AE" w:rsidP="00B649AE">
      <w:pPr>
        <w:pStyle w:val="a7"/>
        <w:spacing w:line="360" w:lineRule="auto"/>
        <w:ind w:left="360"/>
        <w:jc w:val="both"/>
      </w:pPr>
    </w:p>
    <w:p w:rsidR="00B649AE" w:rsidRDefault="00B649AE" w:rsidP="00B649AE">
      <w:pPr>
        <w:spacing w:line="360" w:lineRule="auto"/>
        <w:ind w:hanging="360"/>
        <w:jc w:val="both"/>
      </w:pPr>
    </w:p>
    <w:p w:rsidR="00B649AE" w:rsidRDefault="00B649AE" w:rsidP="00B649AE">
      <w:pPr>
        <w:spacing w:line="360" w:lineRule="auto"/>
        <w:jc w:val="both"/>
      </w:pPr>
    </w:p>
    <w:p w:rsidR="00B649AE" w:rsidRDefault="00B649AE" w:rsidP="00B649AE">
      <w:pPr>
        <w:spacing w:line="360" w:lineRule="auto"/>
        <w:jc w:val="both"/>
      </w:pPr>
    </w:p>
    <w:p w:rsidR="00B649AE" w:rsidRDefault="00B649AE" w:rsidP="00B649AE">
      <w:pPr>
        <w:spacing w:line="360" w:lineRule="auto"/>
        <w:jc w:val="both"/>
      </w:pPr>
    </w:p>
    <w:p w:rsidR="00B649AE" w:rsidRDefault="00B649AE" w:rsidP="00B649AE">
      <w:pPr>
        <w:spacing w:line="360" w:lineRule="auto"/>
        <w:jc w:val="both"/>
      </w:pPr>
    </w:p>
    <w:p w:rsidR="00B649AE" w:rsidRDefault="00B649AE" w:rsidP="00B649AE">
      <w:pPr>
        <w:spacing w:line="360" w:lineRule="auto"/>
        <w:jc w:val="both"/>
      </w:pPr>
    </w:p>
    <w:p w:rsidR="00B649AE" w:rsidRDefault="00B649AE" w:rsidP="00B649AE">
      <w:pPr>
        <w:spacing w:after="0" w:line="360" w:lineRule="auto"/>
        <w:rPr>
          <w:rFonts w:ascii="Times New Roman" w:hAnsi="Times New Roman" w:cs="Times New Roman"/>
          <w:sz w:val="24"/>
          <w:szCs w:val="24"/>
        </w:rPr>
      </w:pPr>
    </w:p>
    <w:p w:rsidR="00B649AE" w:rsidRDefault="00B649AE" w:rsidP="00B649AE">
      <w:pPr>
        <w:spacing w:after="0" w:line="360" w:lineRule="auto"/>
        <w:rPr>
          <w:rFonts w:ascii="Times New Roman" w:hAnsi="Times New Roman" w:cs="Times New Roman"/>
          <w:sz w:val="24"/>
          <w:szCs w:val="24"/>
        </w:rPr>
      </w:pPr>
    </w:p>
    <w:p w:rsidR="00B649AE" w:rsidRDefault="00B649AE" w:rsidP="00B649AE">
      <w:pPr>
        <w:spacing w:after="0" w:line="240" w:lineRule="auto"/>
        <w:rPr>
          <w:rFonts w:ascii="Times New Roman" w:hAnsi="Times New Roman" w:cs="Times New Roman"/>
          <w:sz w:val="24"/>
          <w:szCs w:val="24"/>
        </w:rPr>
      </w:pPr>
    </w:p>
    <w:p w:rsidR="00B649AE" w:rsidRDefault="00B649AE" w:rsidP="00B649AE">
      <w:pPr>
        <w:pStyle w:val="a7"/>
        <w:numPr>
          <w:ilvl w:val="0"/>
          <w:numId w:val="5"/>
        </w:numPr>
        <w:jc w:val="both"/>
        <w:rPr>
          <w:b/>
          <w:bCs/>
          <w:color w:val="000000"/>
        </w:rPr>
      </w:pPr>
      <w:r>
        <w:rPr>
          <w:b/>
          <w:bCs/>
          <w:color w:val="000000"/>
        </w:rPr>
        <w:t>ЛИСТ ВНЕСЕНИЯ ИЗМЕНЕНИЙ В РАБОЧУЮ ПРОГРАММУ УЧЕБНОЙ ДИСЦИПЛИНЫ</w:t>
      </w:r>
    </w:p>
    <w:p w:rsidR="00B649AE" w:rsidRDefault="00B649AE" w:rsidP="00B649AE">
      <w:pPr>
        <w:pStyle w:val="a7"/>
        <w:ind w:left="0"/>
        <w:jc w:val="center"/>
        <w:rPr>
          <w:b/>
          <w:bCs/>
          <w:color w:val="000000"/>
        </w:rPr>
      </w:pPr>
    </w:p>
    <w:p w:rsidR="00B649AE" w:rsidRDefault="00B649AE" w:rsidP="00B649AE">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color w:val="000000"/>
          <w:sz w:val="24"/>
          <w:szCs w:val="24"/>
        </w:rPr>
        <w:t>Дополнения и изменения в программу учебной дисциплины «Основы российской государственности                по направлению подготовки</w:t>
      </w:r>
      <w:r>
        <w:rPr>
          <w:rFonts w:ascii="Times New Roman" w:eastAsia="Calibri" w:hAnsi="Times New Roman" w:cs="Times New Roman"/>
          <w:sz w:val="24"/>
          <w:szCs w:val="24"/>
          <w:lang w:eastAsia="ru-RU"/>
        </w:rPr>
        <w:t xml:space="preserve"> 38.03.01 «Экономика» </w:t>
      </w:r>
      <w:r>
        <w:rPr>
          <w:rFonts w:ascii="Times New Roman" w:hAnsi="Times New Roman" w:cs="Times New Roman"/>
          <w:color w:val="000000"/>
          <w:sz w:val="24"/>
          <w:szCs w:val="24"/>
        </w:rPr>
        <w:t xml:space="preserve">на _______ учебный год. </w:t>
      </w:r>
    </w:p>
    <w:p w:rsidR="00B649AE" w:rsidRDefault="00B649AE" w:rsidP="00B649AE">
      <w:pPr>
        <w:pStyle w:val="a7"/>
        <w:ind w:left="0" w:firstLine="720"/>
        <w:jc w:val="both"/>
        <w:rPr>
          <w:color w:val="000000"/>
        </w:rPr>
      </w:pPr>
    </w:p>
    <w:p w:rsidR="00B649AE" w:rsidRDefault="00B649AE" w:rsidP="00B649AE">
      <w:pPr>
        <w:pStyle w:val="a7"/>
        <w:ind w:left="0" w:firstLine="720"/>
        <w:jc w:val="both"/>
        <w:rPr>
          <w:color w:val="000000"/>
        </w:rPr>
      </w:pPr>
      <w:r>
        <w:rPr>
          <w:color w:val="000000"/>
        </w:rPr>
        <w:t xml:space="preserve">В программу учебной дисциплины вносятся следующие изменения: </w:t>
      </w:r>
    </w:p>
    <w:p w:rsidR="00B649AE" w:rsidRDefault="00B649AE" w:rsidP="00B649AE">
      <w:pPr>
        <w:pStyle w:val="a7"/>
        <w:ind w:left="0" w:firstLine="720"/>
        <w:jc w:val="both"/>
        <w:rPr>
          <w:color w:val="000000"/>
        </w:rPr>
      </w:pPr>
      <w:r>
        <w:rPr>
          <w:color w:val="000000"/>
        </w:rPr>
        <w:t xml:space="preserve">1. </w:t>
      </w:r>
    </w:p>
    <w:p w:rsidR="00B649AE" w:rsidRDefault="00B649AE" w:rsidP="00B649AE">
      <w:pPr>
        <w:pStyle w:val="a7"/>
        <w:ind w:left="0" w:firstLine="720"/>
        <w:jc w:val="both"/>
        <w:rPr>
          <w:color w:val="000000"/>
        </w:rPr>
      </w:pPr>
    </w:p>
    <w:p w:rsidR="00B649AE" w:rsidRDefault="00B649AE" w:rsidP="00B649AE">
      <w:pPr>
        <w:pStyle w:val="a7"/>
        <w:ind w:left="0" w:firstLine="720"/>
        <w:jc w:val="both"/>
        <w:rPr>
          <w:color w:val="000000"/>
        </w:rPr>
      </w:pPr>
      <w:r>
        <w:rPr>
          <w:color w:val="000000"/>
        </w:rPr>
        <w:t>Изменения в рабочую программу учебной дисциплины внесены:</w:t>
      </w:r>
    </w:p>
    <w:p w:rsidR="00B649AE" w:rsidRDefault="00B649AE" w:rsidP="00B649AE">
      <w:pPr>
        <w:pStyle w:val="a7"/>
        <w:ind w:left="0" w:firstLine="720"/>
        <w:jc w:val="both"/>
        <w:rPr>
          <w:color w:val="000000"/>
        </w:rPr>
      </w:pPr>
      <w:r>
        <w:rPr>
          <w:color w:val="000000"/>
        </w:rPr>
        <w:t xml:space="preserve">Должность, </w:t>
      </w:r>
    </w:p>
    <w:p w:rsidR="00B649AE" w:rsidRDefault="00B649AE" w:rsidP="00B649AE">
      <w:pPr>
        <w:pStyle w:val="a7"/>
        <w:ind w:left="0" w:firstLine="720"/>
        <w:jc w:val="both"/>
        <w:rPr>
          <w:color w:val="000000"/>
        </w:rPr>
      </w:pPr>
      <w:r>
        <w:rPr>
          <w:color w:val="000000"/>
        </w:rPr>
        <w:t>Звание преподавателя                               ________________ ФИО</w:t>
      </w:r>
    </w:p>
    <w:p w:rsidR="00B649AE" w:rsidRDefault="00B649AE" w:rsidP="00B649AE">
      <w:pPr>
        <w:pStyle w:val="a7"/>
        <w:ind w:left="0" w:firstLine="720"/>
        <w:jc w:val="both"/>
        <w:rPr>
          <w:color w:val="000000"/>
        </w:rPr>
      </w:pPr>
    </w:p>
    <w:p w:rsidR="00B649AE" w:rsidRDefault="00B649AE" w:rsidP="00B649AE">
      <w:pPr>
        <w:pStyle w:val="a7"/>
        <w:ind w:left="0" w:firstLine="720"/>
        <w:jc w:val="both"/>
        <w:rPr>
          <w:color w:val="000000"/>
        </w:rPr>
      </w:pPr>
      <w:r>
        <w:rPr>
          <w:color w:val="000000"/>
        </w:rPr>
        <w:t xml:space="preserve">Внесение изменений в рабочую программу учебной дисциплины утверждены на заседании кафедры </w:t>
      </w:r>
      <w:proofErr w:type="gramStart"/>
      <w:r>
        <w:rPr>
          <w:color w:val="000000"/>
        </w:rPr>
        <w:t xml:space="preserve">«  </w:t>
      </w:r>
      <w:proofErr w:type="gramEnd"/>
      <w:r>
        <w:rPr>
          <w:color w:val="000000"/>
        </w:rPr>
        <w:t xml:space="preserve">                   »</w:t>
      </w:r>
    </w:p>
    <w:p w:rsidR="00B649AE" w:rsidRDefault="00B649AE" w:rsidP="00B649AE">
      <w:pPr>
        <w:pStyle w:val="a7"/>
        <w:ind w:left="0" w:firstLine="720"/>
        <w:jc w:val="both"/>
        <w:rPr>
          <w:color w:val="000000"/>
        </w:rPr>
      </w:pPr>
      <w:r>
        <w:rPr>
          <w:color w:val="000000"/>
        </w:rPr>
        <w:t>Протокол № __ от _</w:t>
      </w:r>
      <w:proofErr w:type="gramStart"/>
      <w:r>
        <w:rPr>
          <w:color w:val="000000"/>
        </w:rPr>
        <w:t>_._</w:t>
      </w:r>
      <w:proofErr w:type="gramEnd"/>
      <w:r>
        <w:rPr>
          <w:color w:val="000000"/>
        </w:rPr>
        <w:t>_. 20__ года.</w:t>
      </w:r>
    </w:p>
    <w:p w:rsidR="00B649AE" w:rsidRDefault="00B649AE" w:rsidP="00B649AE">
      <w:pPr>
        <w:pStyle w:val="a7"/>
        <w:ind w:left="0" w:firstLine="720"/>
        <w:jc w:val="both"/>
        <w:rPr>
          <w:color w:val="000000"/>
        </w:rPr>
      </w:pPr>
    </w:p>
    <w:p w:rsidR="00B649AE" w:rsidRDefault="00B649AE" w:rsidP="00B649AE">
      <w:pPr>
        <w:pStyle w:val="a7"/>
        <w:ind w:left="0" w:firstLine="720"/>
        <w:jc w:val="both"/>
        <w:rPr>
          <w:color w:val="000000"/>
        </w:rPr>
      </w:pPr>
      <w:r>
        <w:rPr>
          <w:color w:val="000000"/>
        </w:rPr>
        <w:t>Зав. кафедрой               _______________________________ ФИО</w:t>
      </w:r>
    </w:p>
    <w:p w:rsidR="00B649AE" w:rsidRDefault="00B649AE" w:rsidP="00B649AE">
      <w:pPr>
        <w:pStyle w:val="a7"/>
        <w:spacing w:line="360" w:lineRule="auto"/>
        <w:ind w:left="0" w:firstLine="720"/>
        <w:jc w:val="both"/>
        <w:rPr>
          <w:color w:val="000000"/>
        </w:rPr>
      </w:pPr>
    </w:p>
    <w:p w:rsidR="00B649AE" w:rsidRDefault="00B649AE" w:rsidP="00B649AE"/>
    <w:p w:rsidR="00B649AE" w:rsidRDefault="00B649AE" w:rsidP="00B649AE"/>
    <w:p w:rsidR="00FD16AE" w:rsidRDefault="00FD16AE"/>
    <w:sectPr w:rsidR="00FD16A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569" w:rsidRDefault="005F4569" w:rsidP="005F4569">
      <w:pPr>
        <w:spacing w:after="0" w:line="240" w:lineRule="auto"/>
      </w:pPr>
      <w:r>
        <w:separator/>
      </w:r>
    </w:p>
  </w:endnote>
  <w:endnote w:type="continuationSeparator" w:id="0">
    <w:p w:rsidR="005F4569" w:rsidRDefault="005F4569" w:rsidP="005F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569" w:rsidRDefault="005F4569" w:rsidP="005F4569">
      <w:pPr>
        <w:spacing w:after="0" w:line="240" w:lineRule="auto"/>
      </w:pPr>
      <w:r>
        <w:separator/>
      </w:r>
    </w:p>
  </w:footnote>
  <w:footnote w:type="continuationSeparator" w:id="0">
    <w:p w:rsidR="005F4569" w:rsidRDefault="005F4569" w:rsidP="005F45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2EEF3A63"/>
    <w:multiLevelType w:val="hybridMultilevel"/>
    <w:tmpl w:val="AB489AD8"/>
    <w:lvl w:ilvl="0" w:tplc="C9DC8F66">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56547A5"/>
    <w:multiLevelType w:val="hybridMultilevel"/>
    <w:tmpl w:val="D4B248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752430C6"/>
    <w:multiLevelType w:val="hybridMultilevel"/>
    <w:tmpl w:val="BBDEBDB0"/>
    <w:lvl w:ilvl="0" w:tplc="974CD730">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lvlOverride w:ilvl="4"/>
    <w:lvlOverride w:ilvl="5"/>
    <w:lvlOverride w:ilvl="6"/>
    <w:lvlOverride w:ilvl="7"/>
    <w:lvlOverride w:ilv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9AE"/>
    <w:rsid w:val="00110391"/>
    <w:rsid w:val="001F1587"/>
    <w:rsid w:val="00256088"/>
    <w:rsid w:val="003550E1"/>
    <w:rsid w:val="003663C6"/>
    <w:rsid w:val="005F4569"/>
    <w:rsid w:val="006F38DC"/>
    <w:rsid w:val="0078251D"/>
    <w:rsid w:val="007B003F"/>
    <w:rsid w:val="00B649AE"/>
    <w:rsid w:val="00E16B08"/>
    <w:rsid w:val="00F80CE0"/>
    <w:rsid w:val="00FD1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003F5-0201-41BB-B0A3-C26CBA179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49AE"/>
    <w:pPr>
      <w:spacing w:line="254" w:lineRule="auto"/>
    </w:pPr>
  </w:style>
  <w:style w:type="paragraph" w:styleId="6">
    <w:name w:val="heading 6"/>
    <w:basedOn w:val="a"/>
    <w:next w:val="a"/>
    <w:link w:val="60"/>
    <w:uiPriority w:val="9"/>
    <w:semiHidden/>
    <w:unhideWhenUsed/>
    <w:qFormat/>
    <w:rsid w:val="00B649AE"/>
    <w:pPr>
      <w:keepNext/>
      <w:keepLines/>
      <w:spacing w:before="40" w:after="0"/>
      <w:outlineLvl w:val="5"/>
    </w:pPr>
    <w:rPr>
      <w:rFonts w:asciiTheme="majorHAnsi" w:eastAsiaTheme="majorEastAsia" w:hAnsiTheme="majorHAnsi" w:cstheme="majorBidi"/>
      <w:color w:val="1F4D78" w:themeColor="accent1" w:themeShade="7F"/>
    </w:rPr>
  </w:style>
  <w:style w:type="paragraph" w:styleId="9">
    <w:name w:val="heading 9"/>
    <w:basedOn w:val="a"/>
    <w:next w:val="a"/>
    <w:link w:val="90"/>
    <w:uiPriority w:val="9"/>
    <w:semiHidden/>
    <w:unhideWhenUsed/>
    <w:qFormat/>
    <w:rsid w:val="00B649A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semiHidden/>
    <w:rsid w:val="00B649AE"/>
    <w:rPr>
      <w:rFonts w:asciiTheme="majorHAnsi" w:eastAsiaTheme="majorEastAsia" w:hAnsiTheme="majorHAnsi" w:cstheme="majorBidi"/>
      <w:color w:val="1F4D78" w:themeColor="accent1" w:themeShade="7F"/>
    </w:rPr>
  </w:style>
  <w:style w:type="character" w:customStyle="1" w:styleId="90">
    <w:name w:val="Заголовок 9 Знак"/>
    <w:basedOn w:val="a0"/>
    <w:link w:val="9"/>
    <w:uiPriority w:val="9"/>
    <w:semiHidden/>
    <w:rsid w:val="00B649AE"/>
    <w:rPr>
      <w:rFonts w:asciiTheme="majorHAnsi" w:eastAsiaTheme="majorEastAsia" w:hAnsiTheme="majorHAnsi" w:cstheme="majorBidi"/>
      <w:i/>
      <w:iCs/>
      <w:color w:val="272727" w:themeColor="text1" w:themeTint="D8"/>
      <w:sz w:val="21"/>
      <w:szCs w:val="21"/>
    </w:rPr>
  </w:style>
  <w:style w:type="character" w:styleId="a3">
    <w:name w:val="Hyperlink"/>
    <w:basedOn w:val="a0"/>
    <w:semiHidden/>
    <w:unhideWhenUsed/>
    <w:rsid w:val="00B649AE"/>
    <w:rPr>
      <w:color w:val="0000FF"/>
      <w:u w:val="single"/>
    </w:rPr>
  </w:style>
  <w:style w:type="character" w:customStyle="1" w:styleId="a4">
    <w:name w:val="Основной текст Знак"/>
    <w:aliases w:val="Знак2 Знак"/>
    <w:basedOn w:val="a0"/>
    <w:link w:val="a5"/>
    <w:semiHidden/>
    <w:locked/>
    <w:rsid w:val="00B649AE"/>
    <w:rPr>
      <w:rFonts w:ascii="Times New Roman" w:eastAsia="Calibri" w:hAnsi="Times New Roman" w:cs="Times New Roman"/>
      <w:sz w:val="24"/>
      <w:szCs w:val="24"/>
      <w:lang w:eastAsia="ru-RU"/>
    </w:rPr>
  </w:style>
  <w:style w:type="paragraph" w:styleId="a5">
    <w:name w:val="Body Text"/>
    <w:aliases w:val="Знак2"/>
    <w:basedOn w:val="a"/>
    <w:link w:val="a4"/>
    <w:semiHidden/>
    <w:unhideWhenUsed/>
    <w:rsid w:val="00B649AE"/>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basedOn w:val="a0"/>
    <w:uiPriority w:val="99"/>
    <w:semiHidden/>
    <w:rsid w:val="00B649AE"/>
  </w:style>
  <w:style w:type="paragraph" w:styleId="2">
    <w:name w:val="Body Text 2"/>
    <w:basedOn w:val="a"/>
    <w:link w:val="20"/>
    <w:uiPriority w:val="99"/>
    <w:semiHidden/>
    <w:unhideWhenUsed/>
    <w:rsid w:val="00B649AE"/>
    <w:pPr>
      <w:spacing w:after="120" w:line="480" w:lineRule="auto"/>
    </w:pPr>
  </w:style>
  <w:style w:type="character" w:customStyle="1" w:styleId="20">
    <w:name w:val="Основной текст 2 Знак"/>
    <w:basedOn w:val="a0"/>
    <w:link w:val="2"/>
    <w:uiPriority w:val="99"/>
    <w:semiHidden/>
    <w:rsid w:val="00B649AE"/>
  </w:style>
  <w:style w:type="paragraph" w:styleId="a6">
    <w:name w:val="No Spacing"/>
    <w:uiPriority w:val="99"/>
    <w:qFormat/>
    <w:rsid w:val="00B649AE"/>
    <w:pPr>
      <w:suppressAutoHyphens/>
      <w:spacing w:after="0" w:line="240" w:lineRule="auto"/>
    </w:pPr>
    <w:rPr>
      <w:rFonts w:ascii="Calibri" w:eastAsia="Calibri" w:hAnsi="Calibri" w:cs="Calibri"/>
      <w:lang w:eastAsia="ar-SA"/>
    </w:rPr>
  </w:style>
  <w:style w:type="paragraph" w:styleId="a7">
    <w:name w:val="List Paragraph"/>
    <w:basedOn w:val="a"/>
    <w:uiPriority w:val="34"/>
    <w:qFormat/>
    <w:rsid w:val="00B649AE"/>
    <w:pPr>
      <w:spacing w:after="0" w:line="240" w:lineRule="auto"/>
      <w:ind w:left="720"/>
      <w:contextualSpacing/>
    </w:pPr>
    <w:rPr>
      <w:rFonts w:ascii="Times New Roman" w:eastAsia="Calibri" w:hAnsi="Times New Roman" w:cs="Times New Roman"/>
      <w:sz w:val="24"/>
      <w:szCs w:val="24"/>
      <w:lang w:eastAsia="ru-RU"/>
    </w:rPr>
  </w:style>
  <w:style w:type="character" w:customStyle="1" w:styleId="21">
    <w:name w:val="Основной текст (2)_"/>
    <w:link w:val="22"/>
    <w:locked/>
    <w:rsid w:val="00B649AE"/>
    <w:rPr>
      <w:rFonts w:ascii="Times New Roman" w:eastAsia="Times New Roman" w:hAnsi="Times New Roman" w:cs="Times New Roman"/>
      <w:b/>
      <w:bCs/>
      <w:shd w:val="clear" w:color="auto" w:fill="FFFFFF"/>
    </w:rPr>
  </w:style>
  <w:style w:type="paragraph" w:customStyle="1" w:styleId="22">
    <w:name w:val="Основной текст (2)"/>
    <w:basedOn w:val="a"/>
    <w:link w:val="21"/>
    <w:rsid w:val="00B649AE"/>
    <w:pPr>
      <w:widowControl w:val="0"/>
      <w:shd w:val="clear" w:color="auto" w:fill="FFFFFF"/>
      <w:spacing w:before="260" w:after="260" w:line="244" w:lineRule="exact"/>
    </w:pPr>
    <w:rPr>
      <w:rFonts w:ascii="Times New Roman" w:eastAsia="Times New Roman" w:hAnsi="Times New Roman" w:cs="Times New Roman"/>
      <w:b/>
      <w:bCs/>
    </w:rPr>
  </w:style>
  <w:style w:type="paragraph" w:customStyle="1" w:styleId="10">
    <w:name w:val="Основной текст10"/>
    <w:basedOn w:val="a"/>
    <w:uiPriority w:val="99"/>
    <w:rsid w:val="00B649AE"/>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3">
    <w:name w:val="Заголовок №2_"/>
    <w:basedOn w:val="a0"/>
    <w:link w:val="24"/>
    <w:locked/>
    <w:rsid w:val="00B649AE"/>
    <w:rPr>
      <w:rFonts w:ascii="Times New Roman" w:eastAsia="Times New Roman" w:hAnsi="Times New Roman" w:cs="Times New Roman"/>
      <w:sz w:val="23"/>
      <w:szCs w:val="23"/>
      <w:shd w:val="clear" w:color="auto" w:fill="FFFFFF"/>
    </w:rPr>
  </w:style>
  <w:style w:type="paragraph" w:customStyle="1" w:styleId="24">
    <w:name w:val="Заголовок №2"/>
    <w:basedOn w:val="a"/>
    <w:link w:val="23"/>
    <w:rsid w:val="00B649AE"/>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0"/>
    <w:link w:val="130"/>
    <w:locked/>
    <w:rsid w:val="00B649AE"/>
    <w:rPr>
      <w:rFonts w:ascii="Times New Roman" w:eastAsia="Times New Roman" w:hAnsi="Times New Roman" w:cs="Times New Roman"/>
      <w:sz w:val="23"/>
      <w:szCs w:val="23"/>
      <w:shd w:val="clear" w:color="auto" w:fill="FFFFFF"/>
    </w:rPr>
  </w:style>
  <w:style w:type="paragraph" w:customStyle="1" w:styleId="130">
    <w:name w:val="Основной текст (13)"/>
    <w:basedOn w:val="a"/>
    <w:link w:val="13"/>
    <w:rsid w:val="00B649AE"/>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0"/>
    <w:link w:val="140"/>
    <w:locked/>
    <w:rsid w:val="00B649AE"/>
    <w:rPr>
      <w:rFonts w:ascii="Times New Roman" w:eastAsia="Times New Roman" w:hAnsi="Times New Roman" w:cs="Times New Roman"/>
      <w:sz w:val="23"/>
      <w:szCs w:val="23"/>
      <w:shd w:val="clear" w:color="auto" w:fill="FFFFFF"/>
    </w:rPr>
  </w:style>
  <w:style w:type="paragraph" w:customStyle="1" w:styleId="140">
    <w:name w:val="Основной текст (14)"/>
    <w:basedOn w:val="a"/>
    <w:link w:val="14"/>
    <w:rsid w:val="00B649AE"/>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B649A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B649A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pt">
    <w:name w:val="Основной текст (2) + 9 pt"/>
    <w:basedOn w:val="21"/>
    <w:rsid w:val="00B649AE"/>
    <w:rPr>
      <w:rFonts w:ascii="Times New Roman" w:eastAsia="Times New Roman" w:hAnsi="Times New Roman" w:cs="Times New Roman"/>
      <w:b w:val="0"/>
      <w:bCs w:val="0"/>
      <w:i w:val="0"/>
      <w:iCs w:val="0"/>
      <w:smallCaps w:val="0"/>
      <w:strike w:val="0"/>
      <w:dstrike w:val="0"/>
      <w:color w:val="232323"/>
      <w:spacing w:val="0"/>
      <w:w w:val="100"/>
      <w:position w:val="0"/>
      <w:sz w:val="18"/>
      <w:szCs w:val="18"/>
      <w:u w:val="none"/>
      <w:effect w:val="none"/>
      <w:shd w:val="clear" w:color="auto" w:fill="FFFFFF"/>
      <w:lang w:val="ru-RU" w:eastAsia="ru-RU" w:bidi="ru-RU"/>
    </w:rPr>
  </w:style>
  <w:style w:type="paragraph" w:styleId="a8">
    <w:name w:val="header"/>
    <w:basedOn w:val="a"/>
    <w:link w:val="a9"/>
    <w:uiPriority w:val="99"/>
    <w:unhideWhenUsed/>
    <w:rsid w:val="005F456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F4569"/>
  </w:style>
  <w:style w:type="paragraph" w:styleId="aa">
    <w:name w:val="footer"/>
    <w:basedOn w:val="a"/>
    <w:link w:val="ab"/>
    <w:uiPriority w:val="99"/>
    <w:unhideWhenUsed/>
    <w:rsid w:val="005F456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F4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osstat.gov.ru" TargetMode="External"/><Relationship Id="rId18" Type="http://schemas.openxmlformats.org/officeDocument/2006/relationships/hyperlink" Target="https://www.kamgov.ru/minecon/prognozy" TargetMode="External"/><Relationship Id="rId26" Type="http://schemas.openxmlformats.org/officeDocument/2006/relationships/hyperlink" Target="http://www.cikrf.ru/politparty/" TargetMode="External"/><Relationship Id="rId3" Type="http://schemas.openxmlformats.org/officeDocument/2006/relationships/settings" Target="settings.xml"/><Relationship Id="rId21" Type="http://schemas.openxmlformats.org/officeDocument/2006/relationships/hyperlink" Target="https://www.kamgov.ru/gov-entity/iogv" TargetMode="External"/><Relationship Id="rId7" Type="http://schemas.openxmlformats.org/officeDocument/2006/relationships/image" Target="media/image1.png"/><Relationship Id="rId12" Type="http://schemas.openxmlformats.org/officeDocument/2006/relationships/hyperlink" Target="http://znanium.com/catalog.php?bookinfo=907585" TargetMode="External"/><Relationship Id="rId17" Type="http://schemas.openxmlformats.org/officeDocument/2006/relationships/hyperlink" Target="https://www.economy.gov.ru/material/directions/" TargetMode="External"/><Relationship Id="rId25" Type="http://schemas.openxmlformats.org/officeDocument/2006/relationships/hyperlink" Target="http://www.cpt.ru/" TargetMode="External"/><Relationship Id="rId2" Type="http://schemas.openxmlformats.org/officeDocument/2006/relationships/styles" Target="styles.xml"/><Relationship Id="rId16" Type="http://schemas.openxmlformats.org/officeDocument/2006/relationships/hyperlink" Target="https://minfin.gov.ru/ru/perfomance/nationalwealthfund/" TargetMode="External"/><Relationship Id="rId20" Type="http://schemas.openxmlformats.org/officeDocument/2006/relationships/hyperlink" Target="https://www.kamgov.ru/aginvest/realizacia-nacionalnyh-proektov" TargetMode="External"/><Relationship Id="rId29" Type="http://schemas.openxmlformats.org/officeDocument/2006/relationships/hyperlink" Target="http://duma.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nanium.com/catalog.php?bookinfo=514563" TargetMode="External"/><Relationship Id="rId24" Type="http://schemas.openxmlformats.org/officeDocument/2006/relationships/hyperlink" Target="https://all-politologija.ru/knigi"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kamstat.gks.ru/official_publications" TargetMode="External"/><Relationship Id="rId23" Type="http://schemas.openxmlformats.org/officeDocument/2006/relationships/hyperlink" Target="https://www.un.org/ru/" TargetMode="External"/><Relationship Id="rId28" Type="http://schemas.openxmlformats.org/officeDocument/2006/relationships/hyperlink" Target="http://www.kremlin.ru/" TargetMode="External"/><Relationship Id="rId10" Type="http://schemas.openxmlformats.org/officeDocument/2006/relationships/hyperlink" Target="https://znanium.com/catalog/document?id=358218" TargetMode="External"/><Relationship Id="rId19" Type="http://schemas.openxmlformats.org/officeDocument/2006/relationships/hyperlink" Target="https://www.kamgov.ru/minecon/current_activities/effektivnost-organov-mestnogo-samoupravlenia"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rosstat.gov.ru/statistic" TargetMode="External"/><Relationship Id="rId22" Type="http://schemas.openxmlformats.org/officeDocument/2006/relationships/hyperlink" Target="https://data.gov.ru/" TargetMode="External"/><Relationship Id="rId27" Type="http://schemas.openxmlformats.org/officeDocument/2006/relationships/hyperlink" Target="http://www.kamchatka_krai.izbirkom.ru/news/" TargetMode="External"/><Relationship Id="rId30"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26</Pages>
  <Words>7348</Words>
  <Characters>41890</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1</cp:revision>
  <dcterms:created xsi:type="dcterms:W3CDTF">2026-05-06T04:41:00Z</dcterms:created>
  <dcterms:modified xsi:type="dcterms:W3CDTF">2026-05-06T05:30:00Z</dcterms:modified>
</cp:coreProperties>
</file>